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155" w:rsidRPr="00113155" w:rsidRDefault="00113155" w:rsidP="00113155">
      <w:pPr>
        <w:spacing w:after="0" w:line="240" w:lineRule="auto"/>
        <w:jc w:val="center"/>
        <w:rPr>
          <w:rFonts w:asciiTheme="minorBidi" w:eastAsia="Times New Roman" w:hAnsiTheme="minorBidi"/>
          <w:sz w:val="24"/>
          <w:szCs w:val="24"/>
          <w:rtl/>
        </w:rPr>
      </w:pPr>
    </w:p>
    <w:p w:rsidR="008F523E" w:rsidRDefault="008F523E" w:rsidP="002176FD">
      <w:pPr>
        <w:spacing w:after="0"/>
        <w:jc w:val="center"/>
        <w:rPr>
          <w:rFonts w:ascii="Arial" w:eastAsia="Times New Roman" w:hAnsi="Arial" w:cs="Arial"/>
          <w:b/>
          <w:bCs/>
          <w:sz w:val="28"/>
          <w:szCs w:val="36"/>
          <w:rtl/>
        </w:rPr>
      </w:pPr>
    </w:p>
    <w:p w:rsidR="002176FD" w:rsidRPr="002A4F5C" w:rsidRDefault="002176FD" w:rsidP="002176FD">
      <w:pPr>
        <w:spacing w:after="0"/>
        <w:jc w:val="center"/>
        <w:rPr>
          <w:rFonts w:ascii="Arial" w:eastAsia="Times New Roman" w:hAnsi="Arial" w:cs="Arial"/>
          <w:b/>
          <w:bCs/>
          <w:sz w:val="28"/>
          <w:szCs w:val="36"/>
          <w:rtl/>
        </w:rPr>
      </w:pPr>
      <w:r w:rsidRPr="002A4F5C">
        <w:rPr>
          <w:rFonts w:ascii="Arial" w:eastAsia="Times New Roman" w:hAnsi="Arial" w:cs="Arial"/>
          <w:b/>
          <w:bCs/>
          <w:sz w:val="28"/>
          <w:szCs w:val="36"/>
          <w:rtl/>
        </w:rPr>
        <w:t>למועצה המקומית קרית טבעון</w:t>
      </w:r>
    </w:p>
    <w:p w:rsidR="002176FD" w:rsidRPr="002A4F5C" w:rsidRDefault="002176FD" w:rsidP="002176FD">
      <w:pPr>
        <w:spacing w:after="0"/>
        <w:jc w:val="center"/>
        <w:rPr>
          <w:rFonts w:ascii="Arial" w:eastAsia="Times New Roman" w:hAnsi="Arial" w:cs="Arial"/>
          <w:noProof/>
          <w:sz w:val="28"/>
          <w:szCs w:val="36"/>
          <w:rtl/>
        </w:rPr>
      </w:pPr>
      <w:r w:rsidRPr="002A4F5C">
        <w:rPr>
          <w:rFonts w:ascii="Arial" w:eastAsia="Times New Roman" w:hAnsi="Arial" w:cs="Arial"/>
          <w:noProof/>
          <w:sz w:val="28"/>
          <w:szCs w:val="36"/>
          <w:rtl/>
        </w:rPr>
        <w:t>דרוש/</w:t>
      </w:r>
      <w:r w:rsidRPr="002A4F5C">
        <w:rPr>
          <w:rFonts w:ascii="Arial" w:eastAsia="Times New Roman" w:hAnsi="Arial" w:cs="Arial" w:hint="cs"/>
          <w:noProof/>
          <w:sz w:val="28"/>
          <w:szCs w:val="36"/>
          <w:rtl/>
        </w:rPr>
        <w:t>ה</w:t>
      </w:r>
    </w:p>
    <w:p w:rsidR="002176FD" w:rsidRPr="002176FD" w:rsidRDefault="002176FD" w:rsidP="002176FD">
      <w:pPr>
        <w:spacing w:after="0"/>
        <w:jc w:val="center"/>
        <w:rPr>
          <w:rFonts w:ascii="Arial" w:eastAsia="Times New Roman" w:hAnsi="Arial" w:cs="Arial"/>
          <w:b/>
          <w:bCs/>
          <w:noProof/>
          <w:sz w:val="48"/>
          <w:szCs w:val="48"/>
          <w:u w:val="single"/>
          <w:rtl/>
        </w:rPr>
      </w:pPr>
      <w:r w:rsidRPr="002176FD">
        <w:rPr>
          <w:rFonts w:asciiTheme="minorBidi" w:eastAsia="Times New Roman" w:hAnsiTheme="minorBidi"/>
          <w:b/>
          <w:bCs/>
          <w:sz w:val="44"/>
          <w:szCs w:val="44"/>
          <w:rtl/>
        </w:rPr>
        <w:t>מנהל</w:t>
      </w:r>
      <w:r w:rsidRPr="002176FD">
        <w:rPr>
          <w:rFonts w:asciiTheme="minorBidi" w:eastAsia="Times New Roman" w:hAnsiTheme="minorBidi" w:hint="cs"/>
          <w:b/>
          <w:bCs/>
          <w:sz w:val="44"/>
          <w:szCs w:val="44"/>
          <w:rtl/>
        </w:rPr>
        <w:t>/ת</w:t>
      </w:r>
      <w:r w:rsidRPr="002176FD">
        <w:rPr>
          <w:rFonts w:asciiTheme="minorBidi" w:eastAsia="Times New Roman" w:hAnsiTheme="minorBidi"/>
          <w:b/>
          <w:bCs/>
          <w:sz w:val="44"/>
          <w:szCs w:val="44"/>
          <w:rtl/>
        </w:rPr>
        <w:t xml:space="preserve"> יחידת פיקוח על הבניה בוועדה מקומית/רשות מוסמכת לאכיפ</w:t>
      </w:r>
      <w:r w:rsidRPr="002176FD">
        <w:rPr>
          <w:rFonts w:asciiTheme="minorBidi" w:eastAsia="Times New Roman" w:hAnsiTheme="minorBidi" w:hint="cs"/>
          <w:b/>
          <w:bCs/>
          <w:sz w:val="44"/>
          <w:szCs w:val="44"/>
          <w:rtl/>
        </w:rPr>
        <w:t>ה</w:t>
      </w:r>
      <w:r w:rsidRPr="002176FD">
        <w:rPr>
          <w:rFonts w:ascii="Arial" w:eastAsia="Times New Roman" w:hAnsi="Arial" w:cs="Arial"/>
          <w:b/>
          <w:bCs/>
          <w:noProof/>
          <w:sz w:val="48"/>
          <w:szCs w:val="48"/>
          <w:u w:val="single"/>
          <w:rtl/>
        </w:rPr>
        <w:t xml:space="preserve"> </w:t>
      </w:r>
    </w:p>
    <w:p w:rsidR="002176FD" w:rsidRDefault="002176FD" w:rsidP="002176FD">
      <w:pPr>
        <w:spacing w:after="0"/>
        <w:jc w:val="center"/>
        <w:rPr>
          <w:rFonts w:ascii="Arial" w:eastAsia="Times New Roman" w:hAnsi="Arial" w:cs="Arial"/>
          <w:b/>
          <w:bCs/>
          <w:noProof/>
          <w:sz w:val="28"/>
          <w:szCs w:val="28"/>
          <w:u w:val="single"/>
          <w:rtl/>
        </w:rPr>
      </w:pPr>
      <w:r w:rsidRPr="002A4F5C">
        <w:rPr>
          <w:rFonts w:ascii="Arial" w:eastAsia="Times New Roman" w:hAnsi="Arial" w:cs="Arial"/>
          <w:b/>
          <w:bCs/>
          <w:noProof/>
          <w:sz w:val="28"/>
          <w:szCs w:val="28"/>
          <w:u w:val="single"/>
          <w:rtl/>
        </w:rPr>
        <w:t>מכרז</w:t>
      </w:r>
      <w:r w:rsidRPr="002A4F5C">
        <w:rPr>
          <w:rFonts w:ascii="Arial" w:eastAsia="Times New Roman" w:hAnsi="Arial" w:cs="Arial" w:hint="cs"/>
          <w:b/>
          <w:bCs/>
          <w:noProof/>
          <w:sz w:val="28"/>
          <w:szCs w:val="28"/>
          <w:u w:val="single"/>
          <w:rtl/>
        </w:rPr>
        <w:t xml:space="preserve"> חיצוני</w:t>
      </w:r>
      <w:r w:rsidRPr="002A4F5C">
        <w:rPr>
          <w:rFonts w:ascii="Arial" w:eastAsia="Times New Roman" w:hAnsi="Arial" w:cs="Arial"/>
          <w:b/>
          <w:bCs/>
          <w:noProof/>
          <w:sz w:val="28"/>
          <w:szCs w:val="28"/>
          <w:u w:val="single"/>
          <w:rtl/>
        </w:rPr>
        <w:t xml:space="preserve"> </w:t>
      </w:r>
      <w:r w:rsidRPr="00BA4A04">
        <w:rPr>
          <w:rFonts w:ascii="Arial" w:eastAsia="Times New Roman" w:hAnsi="Arial" w:cs="Arial"/>
          <w:b/>
          <w:bCs/>
          <w:noProof/>
          <w:sz w:val="28"/>
          <w:szCs w:val="28"/>
          <w:u w:val="single"/>
          <w:rtl/>
        </w:rPr>
        <w:t xml:space="preserve">מספר </w:t>
      </w:r>
      <w:r w:rsidR="00AC1D4B">
        <w:rPr>
          <w:rFonts w:ascii="Arial" w:eastAsia="Times New Roman" w:hAnsi="Arial" w:cs="Arial" w:hint="cs"/>
          <w:b/>
          <w:bCs/>
          <w:noProof/>
          <w:sz w:val="28"/>
          <w:szCs w:val="28"/>
          <w:u w:val="single"/>
          <w:rtl/>
        </w:rPr>
        <w:t>39</w:t>
      </w:r>
      <w:r>
        <w:rPr>
          <w:rFonts w:ascii="Arial" w:eastAsia="Times New Roman" w:hAnsi="Arial" w:cs="Arial" w:hint="cs"/>
          <w:b/>
          <w:bCs/>
          <w:noProof/>
          <w:sz w:val="28"/>
          <w:szCs w:val="28"/>
          <w:u w:val="single"/>
          <w:rtl/>
        </w:rPr>
        <w:t>/2023</w:t>
      </w:r>
    </w:p>
    <w:p w:rsidR="00EE1343" w:rsidRDefault="00EE1343" w:rsidP="002176FD">
      <w:pPr>
        <w:spacing w:after="0"/>
        <w:jc w:val="center"/>
        <w:rPr>
          <w:rFonts w:ascii="Arial" w:eastAsia="Times New Roman" w:hAnsi="Arial" w:cs="Arial"/>
          <w:b/>
          <w:bCs/>
          <w:noProof/>
          <w:sz w:val="28"/>
          <w:szCs w:val="28"/>
          <w:u w:val="single"/>
          <w:rtl/>
        </w:rPr>
      </w:pPr>
    </w:p>
    <w:p w:rsidR="00EE1343" w:rsidRPr="0031274C" w:rsidRDefault="00EE1343" w:rsidP="00EE1343">
      <w:pPr>
        <w:jc w:val="both"/>
        <w:rPr>
          <w:rFonts w:ascii="Arial" w:hAnsi="Arial" w:cs="Arial"/>
          <w:b/>
          <w:bCs/>
          <w:noProof/>
          <w:sz w:val="36"/>
          <w:szCs w:val="36"/>
          <w:u w:val="single"/>
          <w:rtl/>
        </w:rPr>
      </w:pPr>
      <w:r w:rsidRPr="002336BF">
        <w:rPr>
          <w:rFonts w:ascii="Arial" w:hAnsi="Arial" w:cs="Arial"/>
          <w:sz w:val="24"/>
          <w:szCs w:val="24"/>
          <w:rtl/>
        </w:rPr>
        <w:t>בהתאם לסעיף 3 לתקנות העיריות (מכרזים לקבלת עובדים), תש"ם - 1979, מכריזה בזה המועצה המקומית קרית טבעון על משרה פנויה כדלקמן:</w:t>
      </w:r>
    </w:p>
    <w:p w:rsidR="00113155" w:rsidRPr="00113155" w:rsidRDefault="00113155" w:rsidP="00113155">
      <w:pPr>
        <w:spacing w:after="0" w:line="240" w:lineRule="auto"/>
        <w:rPr>
          <w:rFonts w:asciiTheme="minorBidi" w:eastAsia="Times New Roman" w:hAnsiTheme="minorBidi"/>
          <w:sz w:val="24"/>
          <w:szCs w:val="24"/>
          <w:rtl/>
        </w:rPr>
      </w:pPr>
      <w:r w:rsidRPr="00113155">
        <w:rPr>
          <w:rFonts w:asciiTheme="minorBidi" w:eastAsia="Times New Roman" w:hAnsiTheme="minorBidi"/>
          <w:b/>
          <w:bCs/>
          <w:sz w:val="24"/>
          <w:szCs w:val="24"/>
          <w:rtl/>
        </w:rPr>
        <w:t>תיאור המשרה</w:t>
      </w:r>
      <w:r w:rsidRPr="00113155">
        <w:rPr>
          <w:rFonts w:asciiTheme="minorBidi" w:eastAsia="Times New Roman" w:hAnsiTheme="minorBidi"/>
          <w:sz w:val="24"/>
          <w:szCs w:val="24"/>
          <w:rtl/>
        </w:rPr>
        <w:t>: מנהל</w:t>
      </w:r>
      <w:r w:rsidR="00B24AAC">
        <w:rPr>
          <w:rFonts w:asciiTheme="minorBidi" w:eastAsia="Times New Roman" w:hAnsiTheme="minorBidi" w:hint="cs"/>
          <w:sz w:val="24"/>
          <w:szCs w:val="24"/>
          <w:rtl/>
        </w:rPr>
        <w:t>/ת</w:t>
      </w:r>
      <w:r w:rsidRPr="00113155">
        <w:rPr>
          <w:rFonts w:asciiTheme="minorBidi" w:eastAsia="Times New Roman" w:hAnsiTheme="minorBidi"/>
          <w:sz w:val="24"/>
          <w:szCs w:val="24"/>
          <w:rtl/>
        </w:rPr>
        <w:t xml:space="preserve"> יחידת פיקוח על הבניה בוועדה מקומית/רשות מוסמכת לאכיפ</w:t>
      </w:r>
      <w:r>
        <w:rPr>
          <w:rFonts w:asciiTheme="minorBidi" w:eastAsia="Times New Roman" w:hAnsiTheme="minorBidi" w:hint="cs"/>
          <w:sz w:val="24"/>
          <w:szCs w:val="24"/>
          <w:rtl/>
        </w:rPr>
        <w:t>ה</w:t>
      </w:r>
    </w:p>
    <w:p w:rsidR="00113155" w:rsidRPr="00113155" w:rsidRDefault="00113155" w:rsidP="00113155">
      <w:pPr>
        <w:spacing w:after="0"/>
        <w:contextualSpacing/>
        <w:jc w:val="both"/>
        <w:rPr>
          <w:rFonts w:asciiTheme="minorBidi" w:eastAsia="Times New Roman" w:hAnsiTheme="minorBidi"/>
          <w:sz w:val="24"/>
          <w:szCs w:val="24"/>
          <w:rtl/>
        </w:rPr>
      </w:pPr>
      <w:r w:rsidRPr="00113155">
        <w:rPr>
          <w:rFonts w:asciiTheme="minorBidi" w:eastAsia="Times New Roman" w:hAnsiTheme="minorBidi"/>
          <w:b/>
          <w:bCs/>
          <w:sz w:val="24"/>
          <w:szCs w:val="24"/>
          <w:rtl/>
        </w:rPr>
        <w:t>דירוג המשרה ודירוגה:</w:t>
      </w:r>
      <w:r w:rsidRPr="00113155">
        <w:rPr>
          <w:rFonts w:asciiTheme="minorBidi" w:eastAsia="Times New Roman" w:hAnsiTheme="minorBidi"/>
          <w:sz w:val="24"/>
          <w:szCs w:val="24"/>
          <w:rtl/>
        </w:rPr>
        <w:t xml:space="preserve"> דרוג לפי השכלה, דרגות  +40 - 38</w:t>
      </w:r>
    </w:p>
    <w:p w:rsidR="00113155" w:rsidRPr="00113155" w:rsidRDefault="00113155" w:rsidP="00113155">
      <w:pPr>
        <w:spacing w:after="0"/>
        <w:contextualSpacing/>
        <w:jc w:val="both"/>
        <w:rPr>
          <w:rFonts w:asciiTheme="minorBidi" w:eastAsia="Times New Roman" w:hAnsiTheme="minorBidi"/>
          <w:sz w:val="24"/>
          <w:szCs w:val="24"/>
          <w:rtl/>
        </w:rPr>
      </w:pPr>
      <w:r w:rsidRPr="00113155">
        <w:rPr>
          <w:rFonts w:asciiTheme="minorBidi" w:eastAsia="Times New Roman" w:hAnsiTheme="minorBidi"/>
          <w:b/>
          <w:bCs/>
          <w:sz w:val="24"/>
          <w:szCs w:val="24"/>
          <w:rtl/>
        </w:rPr>
        <w:t>היקף העסקה:</w:t>
      </w:r>
      <w:r w:rsidRPr="00113155">
        <w:rPr>
          <w:rFonts w:asciiTheme="minorBidi" w:eastAsia="Times New Roman" w:hAnsiTheme="minorBidi"/>
          <w:sz w:val="24"/>
          <w:szCs w:val="24"/>
          <w:rtl/>
        </w:rPr>
        <w:tab/>
        <w:t>100% משרה – 42  שעות שבועיות (5 ימי עבודה בשבוע)</w:t>
      </w:r>
    </w:p>
    <w:p w:rsidR="00113155" w:rsidRPr="00113155" w:rsidRDefault="00113155" w:rsidP="00113155">
      <w:pPr>
        <w:spacing w:after="0"/>
        <w:contextualSpacing/>
        <w:jc w:val="both"/>
        <w:rPr>
          <w:rFonts w:asciiTheme="minorBidi" w:eastAsia="Times New Roman" w:hAnsiTheme="minorBidi"/>
          <w:sz w:val="24"/>
          <w:szCs w:val="24"/>
          <w:rtl/>
        </w:rPr>
      </w:pPr>
      <w:r w:rsidRPr="00113155">
        <w:rPr>
          <w:rFonts w:asciiTheme="minorBidi" w:eastAsia="Times New Roman" w:hAnsiTheme="minorBidi"/>
          <w:b/>
          <w:bCs/>
          <w:sz w:val="24"/>
          <w:szCs w:val="24"/>
          <w:rtl/>
        </w:rPr>
        <w:t>היחידה:</w:t>
      </w:r>
      <w:r w:rsidRPr="00113155">
        <w:rPr>
          <w:rFonts w:asciiTheme="minorBidi" w:eastAsia="Times New Roman" w:hAnsiTheme="minorBidi"/>
          <w:sz w:val="24"/>
          <w:szCs w:val="24"/>
          <w:rtl/>
        </w:rPr>
        <w:t xml:space="preserve"> מנהל הנדסה</w:t>
      </w:r>
    </w:p>
    <w:p w:rsidR="00113155" w:rsidRPr="00113155" w:rsidRDefault="00113155" w:rsidP="00A21D0B">
      <w:pPr>
        <w:spacing w:after="0"/>
        <w:contextualSpacing/>
        <w:jc w:val="both"/>
        <w:rPr>
          <w:rFonts w:asciiTheme="minorBidi" w:eastAsia="Times New Roman" w:hAnsiTheme="minorBidi"/>
          <w:sz w:val="24"/>
          <w:szCs w:val="24"/>
          <w:rtl/>
        </w:rPr>
      </w:pPr>
      <w:r w:rsidRPr="00113155">
        <w:rPr>
          <w:rFonts w:asciiTheme="minorBidi" w:eastAsia="Times New Roman" w:hAnsiTheme="minorBidi"/>
          <w:b/>
          <w:bCs/>
          <w:sz w:val="24"/>
          <w:szCs w:val="24"/>
          <w:rtl/>
        </w:rPr>
        <w:t xml:space="preserve">כפיפות: </w:t>
      </w:r>
      <w:r w:rsidRPr="00113155">
        <w:rPr>
          <w:rFonts w:asciiTheme="minorBidi" w:eastAsia="Times New Roman" w:hAnsiTheme="minorBidi"/>
          <w:sz w:val="24"/>
          <w:szCs w:val="24"/>
          <w:rtl/>
        </w:rPr>
        <w:t xml:space="preserve">מהנדסת המועצה </w:t>
      </w:r>
    </w:p>
    <w:p w:rsidR="00A21D0B" w:rsidRPr="00113155" w:rsidRDefault="00A21D0B" w:rsidP="00A21D0B">
      <w:pPr>
        <w:spacing w:after="0" w:line="240" w:lineRule="auto"/>
        <w:contextualSpacing/>
        <w:rPr>
          <w:rFonts w:asciiTheme="minorBidi" w:hAnsiTheme="minorBidi"/>
          <w:b/>
          <w:bCs/>
          <w:sz w:val="24"/>
          <w:szCs w:val="24"/>
          <w:rtl/>
        </w:rPr>
      </w:pPr>
      <w:r>
        <w:rPr>
          <w:rFonts w:asciiTheme="minorBidi" w:hAnsiTheme="minorBidi" w:hint="cs"/>
          <w:b/>
          <w:bCs/>
          <w:sz w:val="24"/>
          <w:szCs w:val="24"/>
          <w:rtl/>
        </w:rPr>
        <w:t xml:space="preserve">תיאור </w:t>
      </w:r>
      <w:r w:rsidRPr="00113155">
        <w:rPr>
          <w:rFonts w:asciiTheme="minorBidi" w:hAnsiTheme="minorBidi"/>
          <w:b/>
          <w:bCs/>
          <w:sz w:val="24"/>
          <w:szCs w:val="24"/>
          <w:rtl/>
        </w:rPr>
        <w:t>התפקיד:</w:t>
      </w:r>
    </w:p>
    <w:p w:rsidR="00A21D0B" w:rsidRDefault="00A21D0B" w:rsidP="00A21D0B">
      <w:pPr>
        <w:spacing w:after="0" w:line="240" w:lineRule="auto"/>
        <w:contextualSpacing/>
        <w:jc w:val="both"/>
        <w:rPr>
          <w:rFonts w:asciiTheme="minorBidi" w:hAnsiTheme="minorBidi"/>
          <w:sz w:val="24"/>
          <w:szCs w:val="24"/>
          <w:rtl/>
        </w:rPr>
      </w:pPr>
      <w:r w:rsidRPr="00113155">
        <w:rPr>
          <w:rFonts w:asciiTheme="minorBidi" w:hAnsiTheme="minorBidi"/>
          <w:sz w:val="24"/>
          <w:szCs w:val="24"/>
          <w:rtl/>
        </w:rPr>
        <w:t>פיקוח על הבנייה ושימושי הקרקע במרחב התכנון המקומי והתאמתם להיתרי הבנייה ולתוכניות החלות. איסוף ועיבוד מידע מהשטח למוסד התכנו</w:t>
      </w:r>
      <w:r>
        <w:rPr>
          <w:rFonts w:asciiTheme="minorBidi" w:hAnsiTheme="minorBidi" w:hint="cs"/>
          <w:sz w:val="24"/>
          <w:szCs w:val="24"/>
          <w:rtl/>
        </w:rPr>
        <w:t>ן</w:t>
      </w:r>
      <w:r w:rsidR="00AF5AEA">
        <w:rPr>
          <w:rFonts w:asciiTheme="minorBidi" w:hAnsiTheme="minorBidi" w:hint="cs"/>
          <w:sz w:val="24"/>
          <w:szCs w:val="24"/>
          <w:rtl/>
        </w:rPr>
        <w:t>.</w:t>
      </w:r>
    </w:p>
    <w:p w:rsidR="00A21D0B" w:rsidRPr="00AF5AEA" w:rsidRDefault="00A21D0B" w:rsidP="00A21D0B">
      <w:pPr>
        <w:spacing w:after="0" w:line="240" w:lineRule="auto"/>
        <w:contextualSpacing/>
        <w:jc w:val="both"/>
        <w:rPr>
          <w:rFonts w:asciiTheme="minorBidi" w:hAnsiTheme="minorBidi"/>
          <w:b/>
          <w:bCs/>
          <w:sz w:val="24"/>
          <w:szCs w:val="24"/>
          <w:rtl/>
        </w:rPr>
      </w:pPr>
      <w:r w:rsidRPr="00AF5AEA">
        <w:rPr>
          <w:rFonts w:asciiTheme="minorBidi" w:hAnsiTheme="minorBidi"/>
          <w:b/>
          <w:bCs/>
          <w:sz w:val="24"/>
          <w:szCs w:val="24"/>
          <w:rtl/>
        </w:rPr>
        <w:t>עיקרי התפקיד</w:t>
      </w:r>
      <w:r w:rsidRPr="00AF5AEA">
        <w:rPr>
          <w:rFonts w:asciiTheme="minorBidi" w:hAnsiTheme="minorBidi" w:hint="cs"/>
          <w:b/>
          <w:bCs/>
          <w:sz w:val="24"/>
          <w:szCs w:val="24"/>
          <w:rtl/>
        </w:rPr>
        <w:t>:</w:t>
      </w:r>
    </w:p>
    <w:p w:rsidR="00A21D0B" w:rsidRPr="00A21D0B" w:rsidRDefault="00A21D0B" w:rsidP="00A21D0B">
      <w:pPr>
        <w:spacing w:after="0" w:line="240" w:lineRule="auto"/>
        <w:contextualSpacing/>
        <w:jc w:val="both"/>
        <w:rPr>
          <w:rFonts w:asciiTheme="minorBidi" w:hAnsiTheme="minorBidi"/>
          <w:sz w:val="24"/>
          <w:szCs w:val="24"/>
          <w:rtl/>
        </w:rPr>
      </w:pPr>
      <w:r w:rsidRPr="00113155">
        <w:rPr>
          <w:rFonts w:asciiTheme="minorBidi" w:hAnsiTheme="minorBidi"/>
          <w:sz w:val="24"/>
          <w:szCs w:val="24"/>
          <w:rtl/>
        </w:rPr>
        <w:t xml:space="preserve">א. </w:t>
      </w:r>
      <w:r w:rsidRPr="00A21D0B">
        <w:rPr>
          <w:rFonts w:asciiTheme="minorBidi" w:hAnsiTheme="minorBidi"/>
          <w:sz w:val="24"/>
          <w:szCs w:val="24"/>
          <w:rtl/>
        </w:rPr>
        <w:t>פיקוח על הבנייה ומעקב אחר בניה במרחב התכנון</w:t>
      </w:r>
      <w:r w:rsidRPr="00A21D0B">
        <w:rPr>
          <w:rFonts w:asciiTheme="minorBidi" w:hAnsiTheme="minorBidi" w:hint="cs"/>
          <w:sz w:val="24"/>
          <w:szCs w:val="24"/>
          <w:rtl/>
        </w:rPr>
        <w:t>.</w:t>
      </w:r>
    </w:p>
    <w:p w:rsidR="00A21D0B" w:rsidRPr="00A21D0B" w:rsidRDefault="00A21D0B" w:rsidP="00A21D0B">
      <w:pPr>
        <w:spacing w:after="0" w:line="240" w:lineRule="auto"/>
        <w:contextualSpacing/>
        <w:jc w:val="both"/>
        <w:rPr>
          <w:rFonts w:asciiTheme="minorBidi" w:hAnsiTheme="minorBidi"/>
          <w:sz w:val="24"/>
          <w:szCs w:val="24"/>
          <w:rtl/>
        </w:rPr>
      </w:pPr>
      <w:r w:rsidRPr="00A21D0B">
        <w:rPr>
          <w:rFonts w:asciiTheme="minorBidi" w:hAnsiTheme="minorBidi"/>
          <w:sz w:val="24"/>
          <w:szCs w:val="24"/>
          <w:rtl/>
        </w:rPr>
        <w:t>ב. איסוף מידע מהשטח למוסד התכנון</w:t>
      </w:r>
      <w:r w:rsidRPr="00A21D0B">
        <w:rPr>
          <w:rFonts w:asciiTheme="minorBidi" w:hAnsiTheme="minorBidi" w:hint="cs"/>
          <w:sz w:val="24"/>
          <w:szCs w:val="24"/>
          <w:rtl/>
        </w:rPr>
        <w:t>.</w:t>
      </w:r>
    </w:p>
    <w:p w:rsidR="00A21D0B" w:rsidRPr="00A21D0B" w:rsidRDefault="00A21D0B" w:rsidP="00A21D0B">
      <w:pPr>
        <w:spacing w:after="0" w:line="240" w:lineRule="auto"/>
        <w:contextualSpacing/>
        <w:jc w:val="both"/>
        <w:rPr>
          <w:rFonts w:asciiTheme="minorBidi" w:eastAsia="Times New Roman" w:hAnsiTheme="minorBidi"/>
          <w:sz w:val="24"/>
          <w:szCs w:val="24"/>
          <w:rtl/>
        </w:rPr>
      </w:pPr>
      <w:r w:rsidRPr="00A21D0B">
        <w:rPr>
          <w:rFonts w:asciiTheme="minorBidi" w:hAnsiTheme="minorBidi"/>
          <w:sz w:val="24"/>
          <w:szCs w:val="24"/>
          <w:rtl/>
        </w:rPr>
        <w:t>ג. מתן שירות לתושב בהיבטים של תכנון ובנייה</w:t>
      </w:r>
      <w:r w:rsidRPr="00A21D0B">
        <w:rPr>
          <w:rFonts w:asciiTheme="minorBidi" w:eastAsia="Times New Roman" w:hAnsiTheme="minorBidi"/>
          <w:sz w:val="24"/>
          <w:szCs w:val="24"/>
          <w:rtl/>
        </w:rPr>
        <w:t>.</w:t>
      </w:r>
    </w:p>
    <w:p w:rsidR="0067693B" w:rsidRPr="00A21D0B" w:rsidRDefault="00A21D0B" w:rsidP="00A21D0B">
      <w:pPr>
        <w:spacing w:after="0" w:line="240" w:lineRule="auto"/>
        <w:contextualSpacing/>
        <w:jc w:val="both"/>
        <w:rPr>
          <w:rFonts w:asciiTheme="minorBidi" w:eastAsia="Times New Roman" w:hAnsiTheme="minorBidi"/>
          <w:sz w:val="24"/>
          <w:szCs w:val="24"/>
          <w:rtl/>
        </w:rPr>
      </w:pPr>
      <w:r w:rsidRPr="00A21D0B">
        <w:rPr>
          <w:rFonts w:asciiTheme="minorBidi" w:eastAsia="Times New Roman" w:hAnsiTheme="minorBidi" w:hint="cs"/>
          <w:sz w:val="24"/>
          <w:szCs w:val="24"/>
          <w:rtl/>
        </w:rPr>
        <w:t xml:space="preserve">ד. </w:t>
      </w:r>
      <w:r w:rsidR="0067693B" w:rsidRPr="00A21D0B">
        <w:rPr>
          <w:rFonts w:asciiTheme="minorBidi" w:hAnsiTheme="minorBidi" w:hint="cs"/>
          <w:sz w:val="24"/>
          <w:szCs w:val="24"/>
          <w:rtl/>
        </w:rPr>
        <w:t>ניהול יחידת הפיקוח של הוועדה המקומית</w:t>
      </w:r>
      <w:r w:rsidR="008420CF" w:rsidRPr="00A21D0B">
        <w:rPr>
          <w:rFonts w:asciiTheme="minorBidi" w:hAnsiTheme="minorBidi" w:hint="cs"/>
          <w:sz w:val="24"/>
          <w:szCs w:val="24"/>
          <w:rtl/>
        </w:rPr>
        <w:t>, כולל</w:t>
      </w:r>
      <w:r w:rsidR="0067693B" w:rsidRPr="00A21D0B">
        <w:rPr>
          <w:rFonts w:asciiTheme="minorBidi" w:hAnsiTheme="minorBidi" w:hint="cs"/>
          <w:sz w:val="24"/>
          <w:szCs w:val="24"/>
          <w:rtl/>
        </w:rPr>
        <w:t xml:space="preserve"> </w:t>
      </w:r>
      <w:r w:rsidR="008420CF" w:rsidRPr="00A21D0B">
        <w:rPr>
          <w:rFonts w:asciiTheme="minorBidi" w:hAnsiTheme="minorBidi" w:hint="cs"/>
          <w:sz w:val="24"/>
          <w:szCs w:val="24"/>
          <w:rtl/>
        </w:rPr>
        <w:t>בקרה על הכשרה ושמירת הכשרות של המפקחים</w:t>
      </w:r>
      <w:r w:rsidR="00AF5AEA">
        <w:rPr>
          <w:rFonts w:asciiTheme="minorBidi" w:eastAsia="Times New Roman" w:hAnsiTheme="minorBidi" w:hint="cs"/>
          <w:sz w:val="24"/>
          <w:szCs w:val="24"/>
          <w:rtl/>
        </w:rPr>
        <w:t>.</w:t>
      </w:r>
    </w:p>
    <w:p w:rsidR="00A21D0B" w:rsidRPr="00A21D0B" w:rsidRDefault="00A21D0B" w:rsidP="00A21D0B">
      <w:pPr>
        <w:spacing w:after="0" w:line="240" w:lineRule="auto"/>
        <w:contextualSpacing/>
        <w:jc w:val="both"/>
        <w:rPr>
          <w:rFonts w:asciiTheme="minorBidi" w:eastAsia="Times New Roman" w:hAnsiTheme="minorBidi"/>
          <w:sz w:val="24"/>
          <w:szCs w:val="24"/>
          <w:rtl/>
        </w:rPr>
      </w:pPr>
      <w:r w:rsidRPr="00A21D0B">
        <w:rPr>
          <w:rFonts w:asciiTheme="minorBidi" w:eastAsia="Times New Roman" w:hAnsiTheme="minorBidi" w:hint="cs"/>
          <w:sz w:val="24"/>
          <w:szCs w:val="24"/>
          <w:rtl/>
        </w:rPr>
        <w:t xml:space="preserve">ה. </w:t>
      </w:r>
      <w:r w:rsidR="0067693B" w:rsidRPr="00A21D0B">
        <w:rPr>
          <w:rFonts w:asciiTheme="minorBidi" w:hAnsiTheme="minorBidi" w:hint="cs"/>
          <w:sz w:val="24"/>
          <w:szCs w:val="24"/>
          <w:rtl/>
        </w:rPr>
        <w:t>מעקב ובקרה בתחום הפיקוח על הבנייה</w:t>
      </w:r>
      <w:r w:rsidR="00AF5AEA">
        <w:rPr>
          <w:rFonts w:asciiTheme="minorBidi" w:eastAsia="Times New Roman" w:hAnsiTheme="minorBidi" w:hint="cs"/>
          <w:sz w:val="24"/>
          <w:szCs w:val="24"/>
          <w:rtl/>
        </w:rPr>
        <w:t>.</w:t>
      </w:r>
    </w:p>
    <w:p w:rsidR="00A21D0B" w:rsidRPr="00A21D0B" w:rsidRDefault="00A21D0B" w:rsidP="00A21D0B">
      <w:pPr>
        <w:spacing w:after="0" w:line="240" w:lineRule="auto"/>
        <w:contextualSpacing/>
        <w:jc w:val="both"/>
        <w:rPr>
          <w:rFonts w:asciiTheme="minorBidi" w:eastAsia="Times New Roman" w:hAnsiTheme="minorBidi"/>
          <w:sz w:val="24"/>
          <w:szCs w:val="24"/>
          <w:rtl/>
        </w:rPr>
      </w:pPr>
      <w:r w:rsidRPr="00A21D0B">
        <w:rPr>
          <w:rFonts w:asciiTheme="minorBidi" w:hAnsiTheme="minorBidi" w:hint="cs"/>
          <w:sz w:val="24"/>
          <w:szCs w:val="24"/>
          <w:rtl/>
        </w:rPr>
        <w:t xml:space="preserve">ו. </w:t>
      </w:r>
      <w:r w:rsidR="0067693B" w:rsidRPr="00A21D0B">
        <w:rPr>
          <w:rFonts w:asciiTheme="minorBidi" w:eastAsia="Times New Roman" w:hAnsiTheme="minorBidi" w:hint="cs"/>
          <w:sz w:val="24"/>
          <w:szCs w:val="24"/>
          <w:rtl/>
        </w:rPr>
        <w:t xml:space="preserve">הפעלת סמכויות אכיפה בהתאם להנחיות המקצועיות של מנהל היחידה הארצית לאכיפת דיני התכנון </w:t>
      </w:r>
    </w:p>
    <w:p w:rsidR="0067693B" w:rsidRPr="00A21D0B" w:rsidRDefault="00A21D0B" w:rsidP="00A21D0B">
      <w:pPr>
        <w:spacing w:after="0" w:line="240" w:lineRule="auto"/>
        <w:contextualSpacing/>
        <w:jc w:val="both"/>
        <w:rPr>
          <w:rFonts w:asciiTheme="minorBidi" w:eastAsia="Times New Roman" w:hAnsiTheme="minorBidi"/>
          <w:sz w:val="24"/>
          <w:szCs w:val="24"/>
          <w:rtl/>
        </w:rPr>
      </w:pPr>
      <w:r w:rsidRPr="00A21D0B">
        <w:rPr>
          <w:rFonts w:asciiTheme="minorBidi" w:eastAsia="Times New Roman" w:hAnsiTheme="minorBidi" w:hint="cs"/>
          <w:sz w:val="24"/>
          <w:szCs w:val="24"/>
          <w:rtl/>
        </w:rPr>
        <w:t xml:space="preserve">   </w:t>
      </w:r>
      <w:r w:rsidR="0067693B" w:rsidRPr="00A21D0B">
        <w:rPr>
          <w:rFonts w:asciiTheme="minorBidi" w:eastAsia="Times New Roman" w:hAnsiTheme="minorBidi" w:hint="cs"/>
          <w:sz w:val="24"/>
          <w:szCs w:val="24"/>
          <w:rtl/>
        </w:rPr>
        <w:t>והבניה כאמור בסעיף 204 (ד)</w:t>
      </w:r>
      <w:r w:rsidR="0067693B" w:rsidRPr="00A21D0B">
        <w:rPr>
          <w:rFonts w:asciiTheme="minorBidi" w:eastAsia="Times New Roman" w:hAnsiTheme="minorBidi" w:hint="cs"/>
          <w:sz w:val="24"/>
          <w:szCs w:val="24"/>
        </w:rPr>
        <w:t xml:space="preserve"> </w:t>
      </w:r>
      <w:r w:rsidR="0067693B" w:rsidRPr="00A21D0B">
        <w:rPr>
          <w:rFonts w:asciiTheme="minorBidi" w:eastAsia="Times New Roman" w:hAnsiTheme="minorBidi" w:hint="cs"/>
          <w:sz w:val="24"/>
          <w:szCs w:val="24"/>
          <w:rtl/>
        </w:rPr>
        <w:t>לחוק</w:t>
      </w:r>
      <w:r w:rsidR="00AF5AEA">
        <w:rPr>
          <w:rFonts w:asciiTheme="minorBidi" w:eastAsia="Times New Roman" w:hAnsiTheme="minorBidi" w:hint="cs"/>
          <w:sz w:val="24"/>
          <w:szCs w:val="24"/>
          <w:rtl/>
        </w:rPr>
        <w:t>.</w:t>
      </w:r>
    </w:p>
    <w:p w:rsidR="0067693B" w:rsidRPr="00A21D0B" w:rsidRDefault="00A21D0B" w:rsidP="00A21D0B">
      <w:pPr>
        <w:spacing w:after="0" w:line="240" w:lineRule="auto"/>
        <w:contextualSpacing/>
        <w:jc w:val="both"/>
        <w:rPr>
          <w:rFonts w:asciiTheme="minorBidi" w:eastAsia="Times New Roman" w:hAnsiTheme="minorBidi"/>
          <w:sz w:val="24"/>
          <w:szCs w:val="24"/>
          <w:rtl/>
        </w:rPr>
      </w:pPr>
      <w:r w:rsidRPr="00A21D0B">
        <w:rPr>
          <w:rFonts w:asciiTheme="minorBidi" w:eastAsia="Times New Roman" w:hAnsiTheme="minorBidi" w:hint="cs"/>
          <w:sz w:val="24"/>
          <w:szCs w:val="24"/>
          <w:rtl/>
        </w:rPr>
        <w:t xml:space="preserve">ז. </w:t>
      </w:r>
      <w:r w:rsidR="0067693B" w:rsidRPr="00A21D0B">
        <w:rPr>
          <w:rFonts w:asciiTheme="minorBidi" w:eastAsia="Times New Roman" w:hAnsiTheme="minorBidi" w:hint="cs"/>
          <w:sz w:val="24"/>
          <w:szCs w:val="24"/>
          <w:rtl/>
        </w:rPr>
        <w:t>ייזום, תכנון והוצאה לפועל של מבצעי אכיפה במרחב התכנון המקומי</w:t>
      </w:r>
      <w:r w:rsidR="00AF5AEA">
        <w:rPr>
          <w:rFonts w:asciiTheme="minorBidi" w:eastAsia="Times New Roman" w:hAnsiTheme="minorBidi" w:hint="cs"/>
          <w:sz w:val="24"/>
          <w:szCs w:val="24"/>
          <w:rtl/>
        </w:rPr>
        <w:t>.</w:t>
      </w:r>
    </w:p>
    <w:p w:rsidR="00A21D0B" w:rsidRPr="00A21D0B" w:rsidRDefault="00A21D0B" w:rsidP="00A21D0B">
      <w:pPr>
        <w:spacing w:after="0" w:line="240" w:lineRule="auto"/>
        <w:contextualSpacing/>
        <w:jc w:val="both"/>
        <w:rPr>
          <w:rFonts w:asciiTheme="minorBidi" w:eastAsia="Times New Roman" w:hAnsiTheme="minorBidi"/>
          <w:sz w:val="24"/>
          <w:szCs w:val="24"/>
          <w:rtl/>
        </w:rPr>
      </w:pPr>
      <w:r w:rsidRPr="00A21D0B">
        <w:rPr>
          <w:rFonts w:asciiTheme="minorBidi" w:eastAsia="Times New Roman" w:hAnsiTheme="minorBidi" w:hint="cs"/>
          <w:sz w:val="24"/>
          <w:szCs w:val="24"/>
          <w:rtl/>
        </w:rPr>
        <w:t xml:space="preserve">ח. </w:t>
      </w:r>
      <w:r w:rsidR="0067693B" w:rsidRPr="00A21D0B">
        <w:rPr>
          <w:rFonts w:asciiTheme="minorBidi" w:hAnsiTheme="minorBidi" w:hint="cs"/>
          <w:sz w:val="24"/>
          <w:szCs w:val="24"/>
          <w:rtl/>
        </w:rPr>
        <w:t>ניהול פעולות פיקוח, אכי</w:t>
      </w:r>
      <w:r w:rsidR="008420CF" w:rsidRPr="00A21D0B">
        <w:rPr>
          <w:rFonts w:asciiTheme="minorBidi" w:hAnsiTheme="minorBidi" w:hint="cs"/>
          <w:sz w:val="24"/>
          <w:szCs w:val="24"/>
          <w:rtl/>
        </w:rPr>
        <w:t>פ</w:t>
      </w:r>
      <w:r w:rsidR="0067693B" w:rsidRPr="00A21D0B">
        <w:rPr>
          <w:rFonts w:asciiTheme="minorBidi" w:hAnsiTheme="minorBidi" w:hint="cs"/>
          <w:sz w:val="24"/>
          <w:szCs w:val="24"/>
          <w:rtl/>
        </w:rPr>
        <w:t>ה מנהלית , אכיפה פלילית (חקירה)</w:t>
      </w:r>
      <w:r w:rsidR="0067693B" w:rsidRPr="00A21D0B">
        <w:rPr>
          <w:rFonts w:asciiTheme="minorBidi" w:hAnsiTheme="minorBidi" w:hint="cs"/>
          <w:sz w:val="24"/>
          <w:szCs w:val="24"/>
        </w:rPr>
        <w:t xml:space="preserve"> </w:t>
      </w:r>
      <w:r w:rsidR="0067693B" w:rsidRPr="00A21D0B">
        <w:rPr>
          <w:rFonts w:asciiTheme="minorBidi" w:hAnsiTheme="minorBidi" w:hint="cs"/>
          <w:sz w:val="24"/>
          <w:szCs w:val="24"/>
          <w:rtl/>
        </w:rPr>
        <w:t>וביצוע צווים במרחב התכנון המקומי</w:t>
      </w:r>
      <w:r w:rsidR="00AF5AEA">
        <w:rPr>
          <w:rFonts w:asciiTheme="minorBidi" w:eastAsia="Times New Roman" w:hAnsiTheme="minorBidi" w:hint="cs"/>
          <w:sz w:val="24"/>
          <w:szCs w:val="24"/>
          <w:rtl/>
        </w:rPr>
        <w:t>.</w:t>
      </w:r>
    </w:p>
    <w:p w:rsidR="00A21D0B" w:rsidRPr="00A21D0B" w:rsidRDefault="00A21D0B" w:rsidP="00A21D0B">
      <w:pPr>
        <w:spacing w:after="0" w:line="240" w:lineRule="auto"/>
        <w:contextualSpacing/>
        <w:jc w:val="both"/>
        <w:rPr>
          <w:rFonts w:asciiTheme="minorBidi" w:eastAsia="Times New Roman" w:hAnsiTheme="minorBidi"/>
          <w:sz w:val="24"/>
          <w:szCs w:val="24"/>
          <w:rtl/>
        </w:rPr>
      </w:pPr>
      <w:r w:rsidRPr="00A21D0B">
        <w:rPr>
          <w:rFonts w:asciiTheme="minorBidi" w:hAnsiTheme="minorBidi" w:hint="cs"/>
          <w:sz w:val="24"/>
          <w:szCs w:val="24"/>
          <w:rtl/>
        </w:rPr>
        <w:t xml:space="preserve">ט. </w:t>
      </w:r>
      <w:r w:rsidR="0067693B" w:rsidRPr="00A21D0B">
        <w:rPr>
          <w:rFonts w:asciiTheme="minorBidi" w:hAnsiTheme="minorBidi" w:hint="cs"/>
          <w:sz w:val="24"/>
          <w:szCs w:val="24"/>
          <w:rtl/>
        </w:rPr>
        <w:t>הכנת תכנית עבודה שנתית ליחידת הפיקוח הנגזרת ממדיניות האכיפה של הוועדה המקומית</w:t>
      </w:r>
      <w:r w:rsidR="008420CF" w:rsidRPr="00A21D0B">
        <w:rPr>
          <w:rFonts w:asciiTheme="minorBidi" w:eastAsia="Times New Roman" w:hAnsiTheme="minorBidi" w:hint="cs"/>
          <w:sz w:val="24"/>
          <w:szCs w:val="24"/>
          <w:rtl/>
        </w:rPr>
        <w:t xml:space="preserve"> ומסקר </w:t>
      </w:r>
    </w:p>
    <w:p w:rsidR="00113155" w:rsidRDefault="00A21D0B" w:rsidP="00A21D0B">
      <w:pPr>
        <w:spacing w:after="0" w:line="240" w:lineRule="auto"/>
        <w:contextualSpacing/>
        <w:jc w:val="both"/>
        <w:rPr>
          <w:rFonts w:asciiTheme="minorBidi" w:eastAsia="Times New Roman" w:hAnsiTheme="minorBidi"/>
          <w:sz w:val="24"/>
          <w:szCs w:val="24"/>
          <w:rtl/>
        </w:rPr>
      </w:pPr>
      <w:r w:rsidRPr="00A21D0B">
        <w:rPr>
          <w:rFonts w:asciiTheme="minorBidi" w:eastAsia="Times New Roman" w:hAnsiTheme="minorBidi" w:hint="cs"/>
          <w:sz w:val="24"/>
          <w:szCs w:val="24"/>
          <w:rtl/>
        </w:rPr>
        <w:t xml:space="preserve">    </w:t>
      </w:r>
      <w:r w:rsidR="008420CF" w:rsidRPr="00A21D0B">
        <w:rPr>
          <w:rFonts w:asciiTheme="minorBidi" w:eastAsia="Times New Roman" w:hAnsiTheme="minorBidi" w:hint="cs"/>
          <w:sz w:val="24"/>
          <w:szCs w:val="24"/>
          <w:rtl/>
        </w:rPr>
        <w:t>עבירות הבניה</w:t>
      </w:r>
      <w:r w:rsidR="00AF5AEA">
        <w:rPr>
          <w:rFonts w:asciiTheme="minorBidi" w:eastAsia="Times New Roman" w:hAnsiTheme="minorBidi" w:hint="cs"/>
          <w:sz w:val="24"/>
          <w:szCs w:val="24"/>
          <w:rtl/>
        </w:rPr>
        <w:t>.</w:t>
      </w:r>
    </w:p>
    <w:p w:rsidR="00DC52E9" w:rsidRPr="00A21D0B" w:rsidRDefault="00DC52E9" w:rsidP="00A21D0B">
      <w:pPr>
        <w:spacing w:after="0" w:line="240" w:lineRule="auto"/>
        <w:contextualSpacing/>
        <w:jc w:val="both"/>
        <w:rPr>
          <w:rFonts w:asciiTheme="minorBidi" w:eastAsia="Times New Roman" w:hAnsiTheme="minorBidi"/>
          <w:sz w:val="24"/>
          <w:szCs w:val="24"/>
          <w:rtl/>
        </w:rPr>
      </w:pPr>
      <w:r>
        <w:rPr>
          <w:rFonts w:asciiTheme="minorBidi" w:eastAsia="Times New Roman" w:hAnsiTheme="minorBidi" w:hint="cs"/>
          <w:sz w:val="24"/>
          <w:szCs w:val="24"/>
          <w:rtl/>
        </w:rPr>
        <w:t xml:space="preserve">י. הטלת קנסות </w:t>
      </w:r>
      <w:proofErr w:type="spellStart"/>
      <w:r>
        <w:rPr>
          <w:rFonts w:asciiTheme="minorBidi" w:eastAsia="Times New Roman" w:hAnsiTheme="minorBidi" w:hint="cs"/>
          <w:sz w:val="24"/>
          <w:szCs w:val="24"/>
          <w:rtl/>
        </w:rPr>
        <w:t>מינהליים</w:t>
      </w:r>
      <w:proofErr w:type="spellEnd"/>
      <w:r>
        <w:rPr>
          <w:rFonts w:asciiTheme="minorBidi" w:eastAsia="Times New Roman" w:hAnsiTheme="minorBidi" w:hint="cs"/>
          <w:sz w:val="24"/>
          <w:szCs w:val="24"/>
          <w:rtl/>
        </w:rPr>
        <w:t xml:space="preserve"> בהתאם ל - </w:t>
      </w:r>
      <w:r w:rsidRPr="00475BFD">
        <w:rPr>
          <w:rtl/>
        </w:rPr>
        <w:t xml:space="preserve">תקנות העבירות </w:t>
      </w:r>
      <w:proofErr w:type="spellStart"/>
      <w:r w:rsidRPr="00475BFD">
        <w:rPr>
          <w:rtl/>
        </w:rPr>
        <w:t>המינהליות</w:t>
      </w:r>
      <w:proofErr w:type="spellEnd"/>
      <w:r w:rsidRPr="00475BFD">
        <w:rPr>
          <w:rtl/>
        </w:rPr>
        <w:t xml:space="preserve"> (קנס </w:t>
      </w:r>
      <w:proofErr w:type="spellStart"/>
      <w:r w:rsidRPr="00475BFD">
        <w:rPr>
          <w:rtl/>
        </w:rPr>
        <w:t>מינהלי</w:t>
      </w:r>
      <w:proofErr w:type="spellEnd"/>
      <w:r w:rsidRPr="00475BFD">
        <w:rPr>
          <w:rtl/>
        </w:rPr>
        <w:t xml:space="preserve"> – תכנון ובנייה), תשע"ח-2018</w:t>
      </w:r>
      <w:r>
        <w:rPr>
          <w:rFonts w:hint="cs"/>
          <w:rtl/>
        </w:rPr>
        <w:t>, והנחיה 4.1 להנחיות מנהל הרשות לאכיפה במקרקעין</w:t>
      </w:r>
      <w:r w:rsidR="00AF5AEA">
        <w:rPr>
          <w:rFonts w:asciiTheme="minorBidi" w:eastAsia="Times New Roman" w:hAnsiTheme="minorBidi" w:hint="cs"/>
          <w:sz w:val="24"/>
          <w:szCs w:val="24"/>
          <w:rtl/>
        </w:rPr>
        <w:t>.</w:t>
      </w:r>
    </w:p>
    <w:p w:rsidR="00475BFD" w:rsidRDefault="00475BFD" w:rsidP="00113155">
      <w:pPr>
        <w:spacing w:after="0" w:line="240" w:lineRule="auto"/>
        <w:contextualSpacing/>
        <w:jc w:val="both"/>
        <w:rPr>
          <w:rFonts w:asciiTheme="minorBidi" w:eastAsia="Times New Roman" w:hAnsiTheme="minorBidi"/>
          <w:b/>
          <w:bCs/>
          <w:sz w:val="24"/>
          <w:szCs w:val="24"/>
          <w:rtl/>
        </w:rPr>
      </w:pPr>
    </w:p>
    <w:p w:rsidR="00113155" w:rsidRPr="00113155" w:rsidRDefault="00113155" w:rsidP="00113155">
      <w:pPr>
        <w:spacing w:after="0" w:line="240" w:lineRule="auto"/>
        <w:contextualSpacing/>
        <w:jc w:val="both"/>
        <w:rPr>
          <w:rFonts w:asciiTheme="minorBidi" w:eastAsia="Times New Roman" w:hAnsiTheme="minorBidi"/>
          <w:sz w:val="24"/>
          <w:szCs w:val="24"/>
          <w:rtl/>
        </w:rPr>
      </w:pPr>
      <w:r w:rsidRPr="00113155">
        <w:rPr>
          <w:rFonts w:asciiTheme="minorBidi" w:eastAsia="Times New Roman" w:hAnsiTheme="minorBidi"/>
          <w:b/>
          <w:bCs/>
          <w:sz w:val="24"/>
          <w:szCs w:val="24"/>
          <w:rtl/>
        </w:rPr>
        <w:t>תנאי סף:</w:t>
      </w:r>
      <w:r w:rsidRPr="00113155">
        <w:rPr>
          <w:rFonts w:asciiTheme="minorBidi" w:eastAsia="Times New Roman" w:hAnsiTheme="minorBidi"/>
          <w:sz w:val="24"/>
          <w:szCs w:val="24"/>
          <w:rtl/>
        </w:rPr>
        <w:tab/>
      </w:r>
    </w:p>
    <w:p w:rsidR="00113155" w:rsidRPr="00113155" w:rsidRDefault="00113155" w:rsidP="00113155">
      <w:pPr>
        <w:spacing w:after="0" w:line="240" w:lineRule="auto"/>
        <w:jc w:val="both"/>
        <w:rPr>
          <w:rFonts w:asciiTheme="minorBidi" w:hAnsiTheme="minorBidi"/>
          <w:b/>
          <w:bCs/>
          <w:sz w:val="24"/>
          <w:szCs w:val="24"/>
          <w:u w:val="single"/>
          <w:rtl/>
        </w:rPr>
      </w:pPr>
      <w:r w:rsidRPr="00113155">
        <w:rPr>
          <w:rFonts w:asciiTheme="minorBidi" w:hAnsiTheme="minorBidi"/>
          <w:b/>
          <w:bCs/>
          <w:sz w:val="24"/>
          <w:szCs w:val="24"/>
          <w:u w:val="single"/>
          <w:rtl/>
        </w:rPr>
        <w:t>השכלה ודרישות מקצועיות:</w:t>
      </w:r>
    </w:p>
    <w:p w:rsidR="00113155" w:rsidRPr="00113155" w:rsidRDefault="00113155" w:rsidP="00113155">
      <w:pPr>
        <w:spacing w:after="0" w:line="240" w:lineRule="auto"/>
        <w:contextualSpacing/>
        <w:jc w:val="both"/>
        <w:rPr>
          <w:rFonts w:asciiTheme="minorBidi" w:eastAsia="Calibri" w:hAnsiTheme="minorBidi"/>
          <w:sz w:val="24"/>
          <w:szCs w:val="24"/>
          <w:rtl/>
        </w:rPr>
      </w:pPr>
      <w:r w:rsidRPr="00113155">
        <w:rPr>
          <w:rFonts w:asciiTheme="minorBidi" w:hAnsiTheme="minorBidi"/>
          <w:sz w:val="24"/>
          <w:szCs w:val="24"/>
          <w:rtl/>
        </w:rPr>
        <w:t>בעל תואר אקדמי שנרכש במוסד המוכר על ידי המועצה להשכלה גבוהה, או שקיבל הכרה מהמחלקה להערכת תארים אקדמיים בחוץ לארץ. רצוי באחד או יותר מהתחומים הבאים: משפטים</w:t>
      </w:r>
      <w:r w:rsidRPr="00113155">
        <w:rPr>
          <w:rFonts w:asciiTheme="minorBidi" w:hAnsiTheme="minorBidi"/>
          <w:sz w:val="24"/>
          <w:szCs w:val="24"/>
        </w:rPr>
        <w:t xml:space="preserve">, </w:t>
      </w:r>
      <w:r w:rsidRPr="00113155">
        <w:rPr>
          <w:rFonts w:asciiTheme="minorBidi" w:hAnsiTheme="minorBidi"/>
          <w:sz w:val="24"/>
          <w:szCs w:val="24"/>
          <w:rtl/>
        </w:rPr>
        <w:t>הנדסת בנין/אדריכלות, הנדסאי בנין/אדריכלות, גיאוגרפיה, תואר שני בתכנון עירוני ואזורי או התמחות בלימודים עירוניים ואזוריים. יתרון לבעלי תואר אקדמי שני בתחומים האמורים לעיל</w:t>
      </w:r>
      <w:r w:rsidRPr="00113155">
        <w:rPr>
          <w:rFonts w:asciiTheme="minorBidi" w:hAnsiTheme="minorBidi"/>
          <w:sz w:val="24"/>
          <w:szCs w:val="24"/>
        </w:rPr>
        <w:t>.</w:t>
      </w:r>
    </w:p>
    <w:p w:rsidR="00113155" w:rsidRPr="00113155" w:rsidRDefault="00113155" w:rsidP="00113155">
      <w:pPr>
        <w:spacing w:after="0" w:line="240" w:lineRule="auto"/>
        <w:contextualSpacing/>
        <w:jc w:val="both"/>
        <w:rPr>
          <w:rFonts w:asciiTheme="minorBidi" w:hAnsiTheme="minorBidi"/>
          <w:sz w:val="24"/>
          <w:szCs w:val="24"/>
          <w:rtl/>
        </w:rPr>
      </w:pPr>
      <w:r w:rsidRPr="00113155">
        <w:rPr>
          <w:rFonts w:asciiTheme="minorBidi" w:eastAsia="Calibri" w:hAnsiTheme="minorBidi"/>
          <w:b/>
          <w:bCs/>
          <w:sz w:val="24"/>
          <w:szCs w:val="24"/>
          <w:rtl/>
        </w:rPr>
        <w:t>או</w:t>
      </w:r>
      <w:r w:rsidRPr="00113155">
        <w:rPr>
          <w:rFonts w:asciiTheme="minorBidi" w:eastAsia="Calibri" w:hAnsiTheme="minorBidi"/>
          <w:sz w:val="24"/>
          <w:szCs w:val="24"/>
          <w:rtl/>
        </w:rPr>
        <w:t xml:space="preserve"> </w:t>
      </w:r>
      <w:r w:rsidRPr="00113155">
        <w:rPr>
          <w:rFonts w:asciiTheme="minorBidi" w:hAnsiTheme="minorBidi"/>
          <w:sz w:val="24"/>
          <w:szCs w:val="24"/>
          <w:rtl/>
        </w:rPr>
        <w:t>הנדסאי או טכנאי רשום בהתאם לסעיף 39 לחוק ההנדסאים והטכנאים המוסמכים, התשע"ג-2012 באותם תחומים</w:t>
      </w:r>
      <w:r w:rsidRPr="00113155">
        <w:rPr>
          <w:rFonts w:asciiTheme="minorBidi" w:hAnsiTheme="minorBidi"/>
          <w:sz w:val="24"/>
          <w:szCs w:val="24"/>
        </w:rPr>
        <w:t>.</w:t>
      </w:r>
    </w:p>
    <w:p w:rsidR="00113155" w:rsidRPr="00A21D0B" w:rsidRDefault="00113155" w:rsidP="00A21D0B">
      <w:pPr>
        <w:spacing w:after="0" w:line="240" w:lineRule="auto"/>
        <w:contextualSpacing/>
        <w:jc w:val="both"/>
        <w:rPr>
          <w:rFonts w:asciiTheme="minorBidi" w:eastAsia="Calibri" w:hAnsiTheme="minorBidi"/>
          <w:b/>
          <w:bCs/>
          <w:sz w:val="24"/>
          <w:szCs w:val="24"/>
          <w:rtl/>
        </w:rPr>
      </w:pPr>
      <w:r w:rsidRPr="00113155">
        <w:rPr>
          <w:rFonts w:asciiTheme="minorBidi" w:eastAsia="Calibri" w:hAnsiTheme="minorBidi"/>
          <w:b/>
          <w:bCs/>
          <w:sz w:val="24"/>
          <w:szCs w:val="24"/>
          <w:rtl/>
        </w:rPr>
        <w:lastRenderedPageBreak/>
        <w:t>או</w:t>
      </w:r>
      <w:r w:rsidRPr="00113155">
        <w:rPr>
          <w:rFonts w:asciiTheme="minorBidi" w:hAnsiTheme="minorBidi"/>
          <w:sz w:val="24"/>
          <w:szCs w:val="24"/>
          <w:rtl/>
        </w:rPr>
        <w:t xml:space="preserve"> אישור לימודים בתכנית מלאה בישיבה גבוהה או בכולל, שש שנים לפחות אחרי גיל 18 ומעבר שלוש בחינות לפחות מתוך מכלול הבחינות שמקיימת הרבנות הראשית לישראל )שתיים משלוש הבחינות יהיו בדיני שבת ודיני איסור והיתר</w:t>
      </w:r>
      <w:r w:rsidRPr="00113155">
        <w:rPr>
          <w:rFonts w:asciiTheme="minorBidi" w:hAnsiTheme="minorBidi"/>
          <w:sz w:val="24"/>
          <w:szCs w:val="24"/>
        </w:rPr>
        <w:t>(.</w:t>
      </w:r>
    </w:p>
    <w:p w:rsidR="00475BFD" w:rsidRDefault="00475BFD" w:rsidP="00113155">
      <w:pPr>
        <w:spacing w:after="0" w:line="240" w:lineRule="auto"/>
        <w:contextualSpacing/>
        <w:rPr>
          <w:rFonts w:asciiTheme="minorBidi" w:hAnsiTheme="minorBidi"/>
          <w:b/>
          <w:bCs/>
          <w:sz w:val="24"/>
          <w:szCs w:val="24"/>
          <w:u w:val="single"/>
          <w:rtl/>
        </w:rPr>
      </w:pPr>
    </w:p>
    <w:p w:rsidR="00475BFD" w:rsidRDefault="00475BFD" w:rsidP="00113155">
      <w:pPr>
        <w:spacing w:after="0" w:line="240" w:lineRule="auto"/>
        <w:contextualSpacing/>
        <w:rPr>
          <w:rFonts w:asciiTheme="minorBidi" w:hAnsiTheme="minorBidi"/>
          <w:b/>
          <w:bCs/>
          <w:sz w:val="24"/>
          <w:szCs w:val="24"/>
          <w:u w:val="single"/>
          <w:rtl/>
        </w:rPr>
      </w:pPr>
    </w:p>
    <w:p w:rsidR="00113155" w:rsidRPr="00AF5AEA" w:rsidRDefault="00113155" w:rsidP="00113155">
      <w:pPr>
        <w:spacing w:after="0" w:line="240" w:lineRule="auto"/>
        <w:contextualSpacing/>
        <w:rPr>
          <w:rFonts w:asciiTheme="minorBidi" w:hAnsiTheme="minorBidi"/>
          <w:sz w:val="24"/>
          <w:szCs w:val="24"/>
          <w:u w:val="single"/>
          <w:rtl/>
        </w:rPr>
      </w:pPr>
      <w:r w:rsidRPr="00AF5AEA">
        <w:rPr>
          <w:rFonts w:asciiTheme="minorBidi" w:hAnsiTheme="minorBidi"/>
          <w:b/>
          <w:bCs/>
          <w:sz w:val="24"/>
          <w:szCs w:val="24"/>
          <w:u w:val="single"/>
          <w:rtl/>
        </w:rPr>
        <w:t>ניסיון</w:t>
      </w:r>
      <w:r w:rsidRPr="00AF5AEA">
        <w:rPr>
          <w:rFonts w:asciiTheme="minorBidi" w:hAnsiTheme="minorBidi"/>
          <w:sz w:val="24"/>
          <w:szCs w:val="24"/>
          <w:u w:val="single"/>
          <w:rtl/>
        </w:rPr>
        <w:t xml:space="preserve"> </w:t>
      </w:r>
      <w:r w:rsidR="00475BFD" w:rsidRPr="00AF5AEA">
        <w:rPr>
          <w:rFonts w:asciiTheme="minorBidi" w:hAnsiTheme="minorBidi"/>
          <w:b/>
          <w:bCs/>
          <w:sz w:val="24"/>
          <w:szCs w:val="24"/>
          <w:u w:val="single"/>
          <w:rtl/>
        </w:rPr>
        <w:t>מקצועי</w:t>
      </w:r>
      <w:r w:rsidR="00475BFD" w:rsidRPr="00AF5AEA">
        <w:rPr>
          <w:rFonts w:asciiTheme="minorBidi" w:hAnsiTheme="minorBidi" w:hint="cs"/>
          <w:sz w:val="24"/>
          <w:szCs w:val="24"/>
          <w:u w:val="single"/>
          <w:rtl/>
        </w:rPr>
        <w:t>:</w:t>
      </w:r>
    </w:p>
    <w:p w:rsidR="00113155" w:rsidRPr="00113155" w:rsidRDefault="00113155" w:rsidP="00113155">
      <w:pPr>
        <w:pStyle w:val="a7"/>
        <w:numPr>
          <w:ilvl w:val="0"/>
          <w:numId w:val="4"/>
        </w:numPr>
        <w:spacing w:after="0" w:line="240" w:lineRule="auto"/>
        <w:rPr>
          <w:rFonts w:asciiTheme="minorBidi" w:hAnsiTheme="minorBidi"/>
          <w:sz w:val="24"/>
          <w:szCs w:val="24"/>
          <w:rtl/>
        </w:rPr>
      </w:pPr>
      <w:r w:rsidRPr="00113155">
        <w:rPr>
          <w:rFonts w:asciiTheme="minorBidi" w:hAnsiTheme="minorBidi"/>
          <w:sz w:val="24"/>
          <w:szCs w:val="24"/>
          <w:rtl/>
        </w:rPr>
        <w:t>עבור בעל תואר שני או תואר ראשון בהנדסה או באדריכלות</w:t>
      </w:r>
      <w:r w:rsidRPr="00113155">
        <w:rPr>
          <w:rFonts w:asciiTheme="minorBidi" w:hAnsiTheme="minorBidi"/>
          <w:sz w:val="24"/>
          <w:szCs w:val="24"/>
        </w:rPr>
        <w:t xml:space="preserve"> – 3 </w:t>
      </w:r>
      <w:r w:rsidRPr="00113155">
        <w:rPr>
          <w:rFonts w:asciiTheme="minorBidi" w:hAnsiTheme="minorBidi"/>
          <w:sz w:val="24"/>
          <w:szCs w:val="24"/>
          <w:rtl/>
        </w:rPr>
        <w:t xml:space="preserve">שנות ניסיון בתחום הפיקוח והאכיפה כמפקח תכנון </w:t>
      </w:r>
      <w:r w:rsidRPr="00AF5AEA">
        <w:rPr>
          <w:rFonts w:asciiTheme="minorBidi" w:hAnsiTheme="minorBidi"/>
          <w:sz w:val="24"/>
          <w:szCs w:val="24"/>
          <w:rtl/>
        </w:rPr>
        <w:t xml:space="preserve">ובנייה </w:t>
      </w:r>
      <w:r w:rsidR="00AF5AEA" w:rsidRPr="00AF5AEA">
        <w:rPr>
          <w:rFonts w:asciiTheme="minorBidi" w:hAnsiTheme="minorBidi" w:hint="cs"/>
          <w:sz w:val="24"/>
          <w:szCs w:val="24"/>
          <w:rtl/>
        </w:rPr>
        <w:t>.</w:t>
      </w:r>
    </w:p>
    <w:p w:rsidR="00113155" w:rsidRPr="00113155" w:rsidRDefault="00113155" w:rsidP="00113155">
      <w:pPr>
        <w:pStyle w:val="a7"/>
        <w:numPr>
          <w:ilvl w:val="0"/>
          <w:numId w:val="4"/>
        </w:numPr>
        <w:spacing w:after="0" w:line="240" w:lineRule="auto"/>
        <w:rPr>
          <w:rFonts w:asciiTheme="minorBidi" w:hAnsiTheme="minorBidi"/>
          <w:sz w:val="24"/>
          <w:szCs w:val="24"/>
          <w:u w:val="single"/>
        </w:rPr>
      </w:pPr>
      <w:r w:rsidRPr="00113155">
        <w:rPr>
          <w:rFonts w:asciiTheme="minorBidi" w:hAnsiTheme="minorBidi"/>
          <w:sz w:val="24"/>
          <w:szCs w:val="24"/>
          <w:rtl/>
        </w:rPr>
        <w:t>מוסמך או שלוש שנות ניסיון כחוקר בגוף ציבורי מוכר או שלוש שנות ניסיון בפיקוח או אכיפה בתחומים סביבתיים</w:t>
      </w:r>
      <w:r w:rsidR="00AF5AEA" w:rsidRPr="00AF5AEA">
        <w:rPr>
          <w:rFonts w:asciiTheme="minorBidi" w:hAnsiTheme="minorBidi" w:hint="cs"/>
          <w:sz w:val="24"/>
          <w:szCs w:val="24"/>
          <w:rtl/>
        </w:rPr>
        <w:t>.</w:t>
      </w:r>
    </w:p>
    <w:p w:rsidR="00AF5AEA" w:rsidRDefault="00AF5AEA" w:rsidP="00113155">
      <w:pPr>
        <w:pStyle w:val="a7"/>
        <w:spacing w:after="0" w:line="240" w:lineRule="auto"/>
        <w:ind w:left="781"/>
        <w:rPr>
          <w:rFonts w:asciiTheme="minorBidi" w:hAnsiTheme="minorBidi"/>
          <w:sz w:val="24"/>
          <w:szCs w:val="24"/>
          <w:rtl/>
        </w:rPr>
      </w:pPr>
      <w:r>
        <w:rPr>
          <w:rFonts w:asciiTheme="minorBidi" w:hAnsiTheme="minorBidi" w:hint="cs"/>
          <w:sz w:val="24"/>
          <w:szCs w:val="24"/>
          <w:rtl/>
        </w:rPr>
        <w:t>-</w:t>
      </w:r>
      <w:r w:rsidR="00113155" w:rsidRPr="00113155">
        <w:rPr>
          <w:rFonts w:asciiTheme="minorBidi" w:hAnsiTheme="minorBidi"/>
          <w:sz w:val="24"/>
          <w:szCs w:val="24"/>
        </w:rPr>
        <w:t xml:space="preserve"> </w:t>
      </w:r>
      <w:r w:rsidR="00113155" w:rsidRPr="00113155">
        <w:rPr>
          <w:rFonts w:asciiTheme="minorBidi" w:hAnsiTheme="minorBidi"/>
          <w:sz w:val="24"/>
          <w:szCs w:val="24"/>
          <w:rtl/>
        </w:rPr>
        <w:t>עבור בעל תואר ראשון– 4 שנות ניסיון בתחומים המפורטים לעיל</w:t>
      </w:r>
      <w:r>
        <w:rPr>
          <w:rFonts w:asciiTheme="minorBidi" w:hAnsiTheme="minorBidi" w:hint="cs"/>
          <w:sz w:val="24"/>
          <w:szCs w:val="24"/>
          <w:rtl/>
        </w:rPr>
        <w:t>.</w:t>
      </w:r>
    </w:p>
    <w:p w:rsidR="00AF5AEA" w:rsidRDefault="00AF5AEA" w:rsidP="00113155">
      <w:pPr>
        <w:pStyle w:val="a7"/>
        <w:spacing w:after="0" w:line="240" w:lineRule="auto"/>
        <w:ind w:left="781"/>
        <w:rPr>
          <w:rFonts w:asciiTheme="minorBidi" w:hAnsiTheme="minorBidi"/>
          <w:sz w:val="24"/>
          <w:szCs w:val="24"/>
          <w:rtl/>
        </w:rPr>
      </w:pPr>
      <w:r>
        <w:rPr>
          <w:rFonts w:asciiTheme="minorBidi" w:hAnsiTheme="minorBidi" w:hint="cs"/>
          <w:sz w:val="24"/>
          <w:szCs w:val="24"/>
          <w:rtl/>
        </w:rPr>
        <w:t>-</w:t>
      </w:r>
      <w:r w:rsidR="00113155" w:rsidRPr="00113155">
        <w:rPr>
          <w:rFonts w:asciiTheme="minorBidi" w:hAnsiTheme="minorBidi"/>
          <w:sz w:val="24"/>
          <w:szCs w:val="24"/>
        </w:rPr>
        <w:t xml:space="preserve"> </w:t>
      </w:r>
      <w:r w:rsidR="00113155" w:rsidRPr="00113155">
        <w:rPr>
          <w:rFonts w:asciiTheme="minorBidi" w:hAnsiTheme="minorBidi"/>
          <w:sz w:val="24"/>
          <w:szCs w:val="24"/>
          <w:rtl/>
        </w:rPr>
        <w:t>עבור הנדסאי רשום – 5 שנות ניסיון בתחומים המפורטים לעיל</w:t>
      </w:r>
      <w:r>
        <w:rPr>
          <w:rFonts w:asciiTheme="minorBidi" w:hAnsiTheme="minorBidi" w:hint="cs"/>
          <w:sz w:val="24"/>
          <w:szCs w:val="24"/>
          <w:rtl/>
        </w:rPr>
        <w:t>.</w:t>
      </w:r>
    </w:p>
    <w:p w:rsidR="00113155" w:rsidRDefault="00AF5AEA" w:rsidP="00113155">
      <w:pPr>
        <w:pStyle w:val="a7"/>
        <w:spacing w:after="0" w:line="240" w:lineRule="auto"/>
        <w:ind w:left="781"/>
        <w:rPr>
          <w:rFonts w:asciiTheme="minorBidi" w:hAnsiTheme="minorBidi"/>
          <w:sz w:val="24"/>
          <w:szCs w:val="24"/>
          <w:rtl/>
        </w:rPr>
      </w:pPr>
      <w:r>
        <w:rPr>
          <w:rFonts w:asciiTheme="minorBidi" w:hAnsiTheme="minorBidi" w:hint="cs"/>
          <w:sz w:val="24"/>
          <w:szCs w:val="24"/>
          <w:rtl/>
        </w:rPr>
        <w:t>-</w:t>
      </w:r>
      <w:r w:rsidR="00113155" w:rsidRPr="00113155">
        <w:rPr>
          <w:rFonts w:asciiTheme="minorBidi" w:hAnsiTheme="minorBidi"/>
          <w:sz w:val="24"/>
          <w:szCs w:val="24"/>
          <w:rtl/>
        </w:rPr>
        <w:t xml:space="preserve"> עבור טכנאי מוסמך – 6 שנות ניסיון בתחומים המפורטים לעיל </w:t>
      </w:r>
      <w:r w:rsidR="004D011B">
        <w:rPr>
          <w:rFonts w:asciiTheme="minorBidi" w:hAnsiTheme="minorBidi" w:hint="cs"/>
          <w:sz w:val="24"/>
          <w:szCs w:val="24"/>
          <w:rtl/>
        </w:rPr>
        <w:t>.</w:t>
      </w:r>
    </w:p>
    <w:p w:rsidR="004D011B" w:rsidRPr="00113155" w:rsidRDefault="004D011B" w:rsidP="00113155">
      <w:pPr>
        <w:pStyle w:val="a7"/>
        <w:spacing w:after="0" w:line="240" w:lineRule="auto"/>
        <w:ind w:left="781"/>
        <w:rPr>
          <w:rFonts w:asciiTheme="minorBidi" w:hAnsiTheme="minorBidi"/>
          <w:sz w:val="24"/>
          <w:szCs w:val="24"/>
          <w:u w:val="single"/>
          <w:rtl/>
        </w:rPr>
      </w:pPr>
    </w:p>
    <w:p w:rsidR="00113155" w:rsidRPr="00113155" w:rsidRDefault="00113155" w:rsidP="00113155">
      <w:pPr>
        <w:spacing w:after="0" w:line="240" w:lineRule="auto"/>
        <w:contextualSpacing/>
        <w:rPr>
          <w:rFonts w:asciiTheme="minorBidi" w:hAnsiTheme="minorBidi"/>
          <w:sz w:val="24"/>
          <w:szCs w:val="24"/>
          <w:u w:val="single"/>
          <w:rtl/>
        </w:rPr>
      </w:pPr>
    </w:p>
    <w:p w:rsidR="00AF5AEA" w:rsidRDefault="00113155" w:rsidP="00AF5AEA">
      <w:pPr>
        <w:spacing w:after="0" w:line="240" w:lineRule="auto"/>
        <w:contextualSpacing/>
        <w:rPr>
          <w:rFonts w:asciiTheme="minorBidi" w:hAnsiTheme="minorBidi"/>
          <w:b/>
          <w:bCs/>
          <w:sz w:val="24"/>
          <w:szCs w:val="24"/>
          <w:u w:val="single"/>
        </w:rPr>
      </w:pPr>
      <w:r w:rsidRPr="00113155">
        <w:rPr>
          <w:rFonts w:asciiTheme="minorBidi" w:hAnsiTheme="minorBidi"/>
          <w:b/>
          <w:bCs/>
          <w:sz w:val="24"/>
          <w:szCs w:val="24"/>
          <w:u w:val="single"/>
          <w:rtl/>
        </w:rPr>
        <w:t>דרישות נוספות:</w:t>
      </w:r>
    </w:p>
    <w:p w:rsidR="00113155" w:rsidRPr="00AF5AEA" w:rsidRDefault="00113155" w:rsidP="00AF5AEA">
      <w:pPr>
        <w:pStyle w:val="a7"/>
        <w:numPr>
          <w:ilvl w:val="0"/>
          <w:numId w:val="9"/>
        </w:numPr>
        <w:spacing w:after="0" w:line="240" w:lineRule="auto"/>
        <w:rPr>
          <w:rFonts w:asciiTheme="minorBidi" w:hAnsiTheme="minorBidi"/>
          <w:b/>
          <w:bCs/>
          <w:sz w:val="24"/>
          <w:szCs w:val="24"/>
          <w:u w:val="single"/>
          <w:rtl/>
        </w:rPr>
      </w:pPr>
      <w:r w:rsidRPr="00AF5AEA">
        <w:rPr>
          <w:rFonts w:asciiTheme="minorBidi" w:hAnsiTheme="minorBidi"/>
          <w:sz w:val="24"/>
          <w:szCs w:val="24"/>
          <w:rtl/>
        </w:rPr>
        <w:t>מועמד יחויב לסיים בהצלחה- קורס הכשרה למנהלי פיקוח, לא יאוחר משנה וחצי מתחילת מינויו</w:t>
      </w:r>
      <w:r w:rsidRPr="00AF5AEA">
        <w:rPr>
          <w:rFonts w:asciiTheme="minorBidi" w:hAnsiTheme="minorBidi" w:hint="cs"/>
          <w:b/>
          <w:bCs/>
          <w:sz w:val="24"/>
          <w:szCs w:val="24"/>
          <w:rtl/>
        </w:rPr>
        <w:t>.</w:t>
      </w:r>
    </w:p>
    <w:p w:rsidR="00113155" w:rsidRDefault="00113155" w:rsidP="00113155">
      <w:pPr>
        <w:pStyle w:val="a7"/>
        <w:numPr>
          <w:ilvl w:val="0"/>
          <w:numId w:val="5"/>
        </w:numPr>
        <w:spacing w:line="240" w:lineRule="auto"/>
        <w:rPr>
          <w:rFonts w:asciiTheme="minorBidi" w:hAnsiTheme="minorBidi"/>
          <w:sz w:val="24"/>
          <w:szCs w:val="24"/>
        </w:rPr>
      </w:pPr>
      <w:r w:rsidRPr="00113155">
        <w:rPr>
          <w:rFonts w:asciiTheme="minorBidi" w:hAnsiTheme="minorBidi"/>
          <w:sz w:val="24"/>
          <w:szCs w:val="24"/>
          <w:rtl/>
        </w:rPr>
        <w:t>מועמד שאינו בעל הסמכת מפקח בכיר של היחידה הארצית, יחויב בנוסף לעבור בהצלחה קורס</w:t>
      </w:r>
      <w:r w:rsidR="00AF5AEA">
        <w:rPr>
          <w:rFonts w:asciiTheme="minorBidi" w:hAnsiTheme="minorBidi" w:hint="cs"/>
          <w:sz w:val="24"/>
          <w:szCs w:val="24"/>
          <w:rtl/>
        </w:rPr>
        <w:t xml:space="preserve"> </w:t>
      </w:r>
      <w:r w:rsidRPr="00113155">
        <w:rPr>
          <w:rFonts w:asciiTheme="minorBidi" w:hAnsiTheme="minorBidi"/>
          <w:sz w:val="24"/>
          <w:szCs w:val="24"/>
          <w:rtl/>
        </w:rPr>
        <w:t>הכשרה למפקחים בכירים, לא יאוחר משנה מתחילת מינויו</w:t>
      </w:r>
      <w:r w:rsidR="00AF5AEA">
        <w:rPr>
          <w:rFonts w:asciiTheme="minorBidi" w:hAnsiTheme="minorBidi" w:hint="cs"/>
          <w:sz w:val="24"/>
          <w:szCs w:val="24"/>
          <w:rtl/>
        </w:rPr>
        <w:t>.</w:t>
      </w:r>
    </w:p>
    <w:p w:rsidR="00113155" w:rsidRPr="00113155" w:rsidRDefault="00113155" w:rsidP="00113155">
      <w:pPr>
        <w:pStyle w:val="a7"/>
        <w:numPr>
          <w:ilvl w:val="0"/>
          <w:numId w:val="5"/>
        </w:numPr>
        <w:spacing w:line="240" w:lineRule="auto"/>
        <w:rPr>
          <w:rFonts w:asciiTheme="minorBidi" w:hAnsiTheme="minorBidi"/>
          <w:sz w:val="24"/>
          <w:szCs w:val="24"/>
        </w:rPr>
      </w:pPr>
      <w:r w:rsidRPr="00113155">
        <w:rPr>
          <w:rFonts w:asciiTheme="minorBidi" w:hAnsiTheme="minorBidi"/>
          <w:sz w:val="24"/>
          <w:szCs w:val="24"/>
          <w:rtl/>
        </w:rPr>
        <w:t>יישומי מחשב- היכרות עם תוכנות ה</w:t>
      </w:r>
      <w:r w:rsidRPr="00113155">
        <w:rPr>
          <w:rFonts w:asciiTheme="minorBidi" w:hAnsiTheme="minorBidi"/>
          <w:sz w:val="24"/>
          <w:szCs w:val="24"/>
        </w:rPr>
        <w:t xml:space="preserve">OFFICE </w:t>
      </w:r>
      <w:r>
        <w:rPr>
          <w:rFonts w:asciiTheme="minorBidi" w:hAnsiTheme="minorBidi" w:hint="cs"/>
          <w:sz w:val="24"/>
          <w:szCs w:val="24"/>
          <w:rtl/>
        </w:rPr>
        <w:t>.</w:t>
      </w:r>
    </w:p>
    <w:p w:rsidR="00113155" w:rsidRPr="00113155" w:rsidRDefault="00113155" w:rsidP="00113155">
      <w:pPr>
        <w:pStyle w:val="a7"/>
        <w:numPr>
          <w:ilvl w:val="0"/>
          <w:numId w:val="5"/>
        </w:numPr>
        <w:spacing w:line="240" w:lineRule="auto"/>
        <w:rPr>
          <w:rFonts w:asciiTheme="minorBidi" w:hAnsiTheme="minorBidi"/>
          <w:sz w:val="24"/>
          <w:szCs w:val="24"/>
        </w:rPr>
      </w:pPr>
      <w:r w:rsidRPr="00113155">
        <w:rPr>
          <w:rFonts w:asciiTheme="minorBidi" w:hAnsiTheme="minorBidi"/>
          <w:sz w:val="24"/>
          <w:szCs w:val="24"/>
          <w:rtl/>
        </w:rPr>
        <w:t>רישיון נהיגה- בתוקף</w:t>
      </w:r>
      <w:r w:rsidRPr="00113155">
        <w:rPr>
          <w:rFonts w:asciiTheme="minorBidi" w:hAnsiTheme="minorBidi"/>
          <w:sz w:val="24"/>
          <w:szCs w:val="24"/>
        </w:rPr>
        <w:t xml:space="preserve">. </w:t>
      </w:r>
    </w:p>
    <w:p w:rsidR="00113155" w:rsidRPr="00113155" w:rsidRDefault="00113155" w:rsidP="00113155">
      <w:pPr>
        <w:pStyle w:val="a7"/>
        <w:numPr>
          <w:ilvl w:val="0"/>
          <w:numId w:val="5"/>
        </w:numPr>
        <w:spacing w:line="240" w:lineRule="auto"/>
        <w:rPr>
          <w:rFonts w:asciiTheme="minorBidi" w:hAnsiTheme="minorBidi"/>
          <w:sz w:val="24"/>
          <w:szCs w:val="24"/>
          <w:rtl/>
        </w:rPr>
      </w:pPr>
      <w:r w:rsidRPr="00113155">
        <w:rPr>
          <w:rFonts w:asciiTheme="minorBidi" w:hAnsiTheme="minorBidi"/>
          <w:sz w:val="24"/>
          <w:szCs w:val="24"/>
          <w:rtl/>
        </w:rPr>
        <w:t>היעדר רישום פלילי</w:t>
      </w:r>
      <w:r>
        <w:rPr>
          <w:rFonts w:asciiTheme="minorBidi" w:hAnsiTheme="minorBidi" w:hint="cs"/>
          <w:sz w:val="24"/>
          <w:szCs w:val="24"/>
          <w:rtl/>
        </w:rPr>
        <w:t>.</w:t>
      </w:r>
    </w:p>
    <w:p w:rsidR="00113155" w:rsidRDefault="00113155" w:rsidP="00113155">
      <w:pPr>
        <w:spacing w:after="0" w:line="240" w:lineRule="auto"/>
        <w:contextualSpacing/>
        <w:rPr>
          <w:rFonts w:asciiTheme="minorBidi" w:hAnsiTheme="minorBidi"/>
          <w:sz w:val="24"/>
          <w:szCs w:val="24"/>
          <w:u w:val="single"/>
          <w:rtl/>
        </w:rPr>
      </w:pPr>
      <w:r w:rsidRPr="00113155">
        <w:rPr>
          <w:rFonts w:asciiTheme="minorBidi" w:hAnsiTheme="minorBidi"/>
          <w:b/>
          <w:bCs/>
          <w:sz w:val="24"/>
          <w:szCs w:val="24"/>
          <w:u w:val="single"/>
          <w:rtl/>
        </w:rPr>
        <w:t>מאפייני העשייה הייחודיים בתפקיד</w:t>
      </w:r>
      <w:r w:rsidRPr="00113155">
        <w:rPr>
          <w:rFonts w:asciiTheme="minorBidi" w:hAnsiTheme="minorBidi"/>
          <w:sz w:val="24"/>
          <w:szCs w:val="24"/>
          <w:u w:val="single"/>
          <w:rtl/>
        </w:rPr>
        <w:t>:</w:t>
      </w:r>
    </w:p>
    <w:p w:rsidR="00113155" w:rsidRPr="00113155" w:rsidRDefault="00113155" w:rsidP="00113155">
      <w:pPr>
        <w:spacing w:after="0" w:line="240" w:lineRule="auto"/>
        <w:contextualSpacing/>
        <w:rPr>
          <w:rFonts w:asciiTheme="minorBidi" w:hAnsiTheme="minorBidi"/>
          <w:sz w:val="24"/>
          <w:szCs w:val="24"/>
          <w:u w:val="single"/>
          <w:rtl/>
        </w:rPr>
      </w:pPr>
    </w:p>
    <w:p w:rsidR="00113155" w:rsidRDefault="00113155" w:rsidP="00113155">
      <w:pPr>
        <w:pStyle w:val="a7"/>
        <w:numPr>
          <w:ilvl w:val="0"/>
          <w:numId w:val="6"/>
        </w:numPr>
        <w:spacing w:after="0" w:line="240" w:lineRule="auto"/>
        <w:rPr>
          <w:rFonts w:asciiTheme="minorBidi" w:hAnsiTheme="minorBidi"/>
          <w:sz w:val="24"/>
          <w:szCs w:val="24"/>
          <w:rtl/>
        </w:rPr>
      </w:pPr>
      <w:r w:rsidRPr="00113155">
        <w:rPr>
          <w:rFonts w:asciiTheme="minorBidi" w:hAnsiTheme="minorBidi"/>
          <w:sz w:val="24"/>
          <w:szCs w:val="24"/>
          <w:rtl/>
        </w:rPr>
        <w:t>בריאות תקינה וכושר גופני ברמה טובה</w:t>
      </w:r>
      <w:r>
        <w:rPr>
          <w:rFonts w:asciiTheme="minorBidi" w:hAnsiTheme="minorBidi" w:hint="cs"/>
          <w:sz w:val="24"/>
          <w:szCs w:val="24"/>
          <w:rtl/>
        </w:rPr>
        <w:t>.</w:t>
      </w:r>
    </w:p>
    <w:p w:rsidR="00113155" w:rsidRDefault="00113155" w:rsidP="00113155">
      <w:pPr>
        <w:pStyle w:val="a7"/>
        <w:numPr>
          <w:ilvl w:val="0"/>
          <w:numId w:val="6"/>
        </w:numPr>
        <w:spacing w:after="0" w:line="240" w:lineRule="auto"/>
        <w:rPr>
          <w:rFonts w:asciiTheme="minorBidi" w:hAnsiTheme="minorBidi"/>
          <w:sz w:val="24"/>
          <w:szCs w:val="24"/>
          <w:rtl/>
        </w:rPr>
      </w:pPr>
      <w:r w:rsidRPr="00113155">
        <w:rPr>
          <w:rFonts w:asciiTheme="minorBidi" w:hAnsiTheme="minorBidi"/>
          <w:sz w:val="24"/>
          <w:szCs w:val="24"/>
          <w:rtl/>
        </w:rPr>
        <w:t>עבודה בשעות לא שגרתיות</w:t>
      </w:r>
      <w:r>
        <w:rPr>
          <w:rFonts w:asciiTheme="minorBidi" w:hAnsiTheme="minorBidi" w:hint="cs"/>
          <w:sz w:val="24"/>
          <w:szCs w:val="24"/>
          <w:rtl/>
        </w:rPr>
        <w:t>.</w:t>
      </w:r>
    </w:p>
    <w:p w:rsidR="00113155" w:rsidRDefault="00113155" w:rsidP="00113155">
      <w:pPr>
        <w:pStyle w:val="a7"/>
        <w:numPr>
          <w:ilvl w:val="0"/>
          <w:numId w:val="6"/>
        </w:numPr>
        <w:spacing w:after="0" w:line="240" w:lineRule="auto"/>
        <w:rPr>
          <w:rFonts w:asciiTheme="minorBidi" w:hAnsiTheme="minorBidi"/>
          <w:sz w:val="24"/>
          <w:szCs w:val="24"/>
          <w:rtl/>
        </w:rPr>
      </w:pPr>
      <w:r w:rsidRPr="00113155">
        <w:rPr>
          <w:rFonts w:asciiTheme="minorBidi" w:hAnsiTheme="minorBidi"/>
          <w:sz w:val="24"/>
          <w:szCs w:val="24"/>
          <w:rtl/>
        </w:rPr>
        <w:t xml:space="preserve">עבודת שטח ונסיעות מרובות יכולת עמידה בלחצים </w:t>
      </w:r>
      <w:r>
        <w:rPr>
          <w:rFonts w:asciiTheme="minorBidi" w:hAnsiTheme="minorBidi" w:hint="cs"/>
          <w:sz w:val="24"/>
          <w:szCs w:val="24"/>
          <w:rtl/>
        </w:rPr>
        <w:t>.</w:t>
      </w:r>
    </w:p>
    <w:p w:rsidR="00113155" w:rsidRDefault="00113155" w:rsidP="00113155">
      <w:pPr>
        <w:pStyle w:val="a7"/>
        <w:numPr>
          <w:ilvl w:val="0"/>
          <w:numId w:val="6"/>
        </w:numPr>
        <w:spacing w:after="0" w:line="240" w:lineRule="auto"/>
        <w:rPr>
          <w:rFonts w:asciiTheme="minorBidi" w:hAnsiTheme="minorBidi"/>
          <w:sz w:val="24"/>
          <w:szCs w:val="24"/>
          <w:rtl/>
        </w:rPr>
      </w:pPr>
      <w:r w:rsidRPr="00113155">
        <w:rPr>
          <w:rFonts w:asciiTheme="minorBidi" w:hAnsiTheme="minorBidi"/>
          <w:sz w:val="24"/>
          <w:szCs w:val="24"/>
          <w:rtl/>
        </w:rPr>
        <w:t>עבודה בממשקים עם גורמים ממשלתיים הדרכה והנחייה והנעת עובדים</w:t>
      </w:r>
      <w:r>
        <w:rPr>
          <w:rFonts w:asciiTheme="minorBidi" w:hAnsiTheme="minorBidi" w:hint="cs"/>
          <w:sz w:val="24"/>
          <w:szCs w:val="24"/>
          <w:rtl/>
        </w:rPr>
        <w:t>.</w:t>
      </w:r>
    </w:p>
    <w:p w:rsidR="0067693B" w:rsidRPr="00A21D0B" w:rsidRDefault="00113155" w:rsidP="00113155">
      <w:pPr>
        <w:pStyle w:val="a7"/>
        <w:numPr>
          <w:ilvl w:val="0"/>
          <w:numId w:val="6"/>
        </w:numPr>
        <w:spacing w:after="0" w:line="240" w:lineRule="auto"/>
        <w:rPr>
          <w:rFonts w:asciiTheme="minorBidi" w:eastAsia="Times New Roman" w:hAnsiTheme="minorBidi"/>
          <w:sz w:val="24"/>
          <w:szCs w:val="24"/>
          <w:rtl/>
        </w:rPr>
      </w:pPr>
      <w:r w:rsidRPr="00113155">
        <w:rPr>
          <w:rFonts w:asciiTheme="minorBidi" w:hAnsiTheme="minorBidi"/>
          <w:sz w:val="24"/>
          <w:szCs w:val="24"/>
          <w:rtl/>
        </w:rPr>
        <w:t>ידע בתכ</w:t>
      </w:r>
      <w:r w:rsidR="0067693B">
        <w:rPr>
          <w:rFonts w:asciiTheme="minorBidi" w:hAnsiTheme="minorBidi" w:hint="cs"/>
          <w:sz w:val="24"/>
          <w:szCs w:val="24"/>
          <w:rtl/>
        </w:rPr>
        <w:t>נ</w:t>
      </w:r>
      <w:r w:rsidRPr="00113155">
        <w:rPr>
          <w:rFonts w:asciiTheme="minorBidi" w:hAnsiTheme="minorBidi"/>
          <w:sz w:val="24"/>
          <w:szCs w:val="24"/>
          <w:rtl/>
        </w:rPr>
        <w:t>ון ובנייה</w:t>
      </w:r>
      <w:r w:rsidR="00634B54">
        <w:rPr>
          <w:rFonts w:asciiTheme="minorBidi" w:hAnsiTheme="minorBidi" w:hint="cs"/>
          <w:sz w:val="24"/>
          <w:szCs w:val="24"/>
          <w:rtl/>
        </w:rPr>
        <w:t>.</w:t>
      </w:r>
    </w:p>
    <w:p w:rsidR="0067693B" w:rsidRPr="00A21D0B" w:rsidRDefault="0067693B" w:rsidP="00113155">
      <w:pPr>
        <w:pStyle w:val="a7"/>
        <w:numPr>
          <w:ilvl w:val="0"/>
          <w:numId w:val="6"/>
        </w:numPr>
        <w:spacing w:after="0" w:line="240" w:lineRule="auto"/>
        <w:rPr>
          <w:rFonts w:asciiTheme="minorBidi" w:eastAsia="Times New Roman" w:hAnsiTheme="minorBidi"/>
          <w:sz w:val="24"/>
          <w:szCs w:val="24"/>
          <w:rtl/>
        </w:rPr>
      </w:pPr>
      <w:r>
        <w:rPr>
          <w:rFonts w:asciiTheme="minorBidi" w:hAnsiTheme="minorBidi" w:hint="cs"/>
          <w:sz w:val="24"/>
          <w:szCs w:val="24"/>
          <w:rtl/>
        </w:rPr>
        <w:t>יחסי אנוש</w:t>
      </w:r>
      <w:r w:rsidR="00634B54">
        <w:rPr>
          <w:rFonts w:asciiTheme="minorBidi" w:hAnsiTheme="minorBidi" w:hint="cs"/>
          <w:sz w:val="24"/>
          <w:szCs w:val="24"/>
          <w:rtl/>
        </w:rPr>
        <w:t>.</w:t>
      </w:r>
      <w:r>
        <w:rPr>
          <w:rFonts w:asciiTheme="minorBidi" w:hAnsiTheme="minorBidi" w:hint="cs"/>
          <w:sz w:val="24"/>
          <w:szCs w:val="24"/>
          <w:rtl/>
        </w:rPr>
        <w:t xml:space="preserve"> </w:t>
      </w:r>
    </w:p>
    <w:p w:rsidR="0067693B" w:rsidRPr="00A21D0B" w:rsidRDefault="0067693B" w:rsidP="00113155">
      <w:pPr>
        <w:pStyle w:val="a7"/>
        <w:numPr>
          <w:ilvl w:val="0"/>
          <w:numId w:val="6"/>
        </w:numPr>
        <w:spacing w:after="0" w:line="240" w:lineRule="auto"/>
        <w:rPr>
          <w:rFonts w:asciiTheme="minorBidi" w:eastAsia="Times New Roman" w:hAnsiTheme="minorBidi"/>
          <w:sz w:val="24"/>
          <w:szCs w:val="24"/>
          <w:rtl/>
        </w:rPr>
      </w:pPr>
      <w:r>
        <w:rPr>
          <w:rFonts w:asciiTheme="minorBidi" w:hAnsiTheme="minorBidi" w:hint="cs"/>
          <w:sz w:val="24"/>
          <w:szCs w:val="24"/>
          <w:rtl/>
        </w:rPr>
        <w:t>ניהול עובדים</w:t>
      </w:r>
      <w:r w:rsidR="00634B54">
        <w:rPr>
          <w:rFonts w:asciiTheme="minorBidi" w:eastAsia="Times New Roman" w:hAnsiTheme="minorBidi" w:hint="cs"/>
          <w:sz w:val="24"/>
          <w:szCs w:val="24"/>
          <w:rtl/>
        </w:rPr>
        <w:t>.</w:t>
      </w:r>
    </w:p>
    <w:p w:rsidR="00113155" w:rsidRPr="00113155" w:rsidRDefault="00113155" w:rsidP="00113155">
      <w:pPr>
        <w:pStyle w:val="a7"/>
        <w:numPr>
          <w:ilvl w:val="0"/>
          <w:numId w:val="6"/>
        </w:numPr>
        <w:spacing w:after="0" w:line="240" w:lineRule="auto"/>
        <w:rPr>
          <w:rFonts w:asciiTheme="minorBidi" w:eastAsia="Times New Roman" w:hAnsiTheme="minorBidi"/>
          <w:sz w:val="24"/>
          <w:szCs w:val="24"/>
          <w:rtl/>
        </w:rPr>
      </w:pPr>
      <w:r w:rsidRPr="00113155">
        <w:rPr>
          <w:rFonts w:asciiTheme="minorBidi" w:hAnsiTheme="minorBidi"/>
          <w:sz w:val="24"/>
          <w:szCs w:val="24"/>
          <w:rtl/>
        </w:rPr>
        <w:t>כושר ארגון</w:t>
      </w:r>
      <w:r>
        <w:rPr>
          <w:rFonts w:asciiTheme="minorBidi" w:eastAsia="Times New Roman" w:hAnsiTheme="minorBidi" w:hint="cs"/>
          <w:sz w:val="24"/>
          <w:szCs w:val="24"/>
          <w:rtl/>
        </w:rPr>
        <w:t>.</w:t>
      </w:r>
    </w:p>
    <w:p w:rsidR="00113155" w:rsidRDefault="00113155" w:rsidP="00113155">
      <w:pPr>
        <w:pStyle w:val="a7"/>
        <w:spacing w:line="240" w:lineRule="auto"/>
        <w:rPr>
          <w:rFonts w:asciiTheme="minorBidi" w:eastAsia="Times New Roman" w:hAnsiTheme="minorBidi"/>
          <w:b/>
          <w:bCs/>
          <w:sz w:val="24"/>
          <w:szCs w:val="24"/>
          <w:rtl/>
        </w:rPr>
      </w:pPr>
    </w:p>
    <w:p w:rsidR="00AF5AEA" w:rsidRDefault="00AF5AEA" w:rsidP="00AF5AEA">
      <w:pPr>
        <w:spacing w:after="0"/>
        <w:rPr>
          <w:rFonts w:asciiTheme="minorBidi" w:eastAsia="Times New Roman" w:hAnsiTheme="minorBidi"/>
          <w:b/>
          <w:bCs/>
          <w:sz w:val="24"/>
          <w:szCs w:val="24"/>
          <w:rtl/>
        </w:rPr>
      </w:pPr>
      <w:r w:rsidRPr="00A45421">
        <w:rPr>
          <w:rFonts w:asciiTheme="minorBidi" w:eastAsia="Times New Roman" w:hAnsiTheme="minorBidi"/>
          <w:b/>
          <w:bCs/>
          <w:sz w:val="24"/>
          <w:szCs w:val="24"/>
          <w:rtl/>
        </w:rPr>
        <w:t xml:space="preserve">קורות חיים בצירוף כל התעודות והמסמכים הרלוונטיים יש לשלוח </w:t>
      </w:r>
      <w:r w:rsidRPr="00A45421">
        <w:rPr>
          <w:rFonts w:asciiTheme="minorBidi" w:eastAsia="Times New Roman" w:hAnsiTheme="minorBidi"/>
          <w:b/>
          <w:bCs/>
          <w:sz w:val="24"/>
          <w:szCs w:val="24"/>
          <w:u w:val="single"/>
          <w:rtl/>
        </w:rPr>
        <w:t>בציון מספר המכרז</w:t>
      </w:r>
      <w:r w:rsidRPr="00A45421">
        <w:rPr>
          <w:rFonts w:asciiTheme="minorBidi" w:eastAsia="Times New Roman" w:hAnsiTheme="minorBidi"/>
          <w:b/>
          <w:bCs/>
          <w:sz w:val="24"/>
          <w:szCs w:val="24"/>
          <w:rtl/>
        </w:rPr>
        <w:t xml:space="preserve">, לא יאוחר מיום </w:t>
      </w:r>
      <w:r w:rsidR="002176FD">
        <w:rPr>
          <w:rFonts w:asciiTheme="minorBidi" w:eastAsia="Times New Roman" w:hAnsiTheme="minorBidi" w:hint="cs"/>
          <w:b/>
          <w:bCs/>
          <w:sz w:val="24"/>
          <w:szCs w:val="24"/>
          <w:rtl/>
        </w:rPr>
        <w:t>22</w:t>
      </w:r>
      <w:r>
        <w:rPr>
          <w:rFonts w:asciiTheme="minorBidi" w:eastAsia="Times New Roman" w:hAnsiTheme="minorBidi" w:hint="cs"/>
          <w:b/>
          <w:bCs/>
          <w:sz w:val="24"/>
          <w:szCs w:val="24"/>
          <w:rtl/>
        </w:rPr>
        <w:t>/</w:t>
      </w:r>
      <w:r w:rsidR="00AC1D4B">
        <w:rPr>
          <w:rFonts w:asciiTheme="minorBidi" w:eastAsia="Times New Roman" w:hAnsiTheme="minorBidi" w:hint="cs"/>
          <w:b/>
          <w:bCs/>
          <w:sz w:val="24"/>
          <w:szCs w:val="24"/>
          <w:rtl/>
        </w:rPr>
        <w:t>08</w:t>
      </w:r>
      <w:r>
        <w:rPr>
          <w:rFonts w:asciiTheme="minorBidi" w:eastAsia="Times New Roman" w:hAnsiTheme="minorBidi" w:hint="cs"/>
          <w:b/>
          <w:bCs/>
          <w:sz w:val="24"/>
          <w:szCs w:val="24"/>
          <w:rtl/>
        </w:rPr>
        <w:t>/2023</w:t>
      </w:r>
      <w:r w:rsidRPr="00A45421">
        <w:rPr>
          <w:rFonts w:asciiTheme="minorBidi" w:eastAsia="Times New Roman" w:hAnsiTheme="minorBidi"/>
          <w:b/>
          <w:bCs/>
          <w:sz w:val="24"/>
          <w:szCs w:val="24"/>
          <w:rtl/>
        </w:rPr>
        <w:t xml:space="preserve"> באמצעות</w:t>
      </w:r>
      <w:r>
        <w:rPr>
          <w:rFonts w:asciiTheme="minorBidi" w:eastAsia="Times New Roman" w:hAnsiTheme="minorBidi" w:hint="cs"/>
          <w:b/>
          <w:bCs/>
          <w:sz w:val="24"/>
          <w:szCs w:val="24"/>
          <w:rtl/>
        </w:rPr>
        <w:t xml:space="preserve"> קישור זה:</w:t>
      </w:r>
    </w:p>
    <w:p w:rsidR="00AF5AEA" w:rsidRDefault="00AF5AEA" w:rsidP="00AF5AEA">
      <w:pPr>
        <w:spacing w:after="0"/>
        <w:rPr>
          <w:rFonts w:asciiTheme="minorBidi" w:eastAsia="Times New Roman" w:hAnsiTheme="minorBidi"/>
          <w:b/>
          <w:bCs/>
          <w:sz w:val="24"/>
          <w:szCs w:val="24"/>
          <w:rtl/>
        </w:rPr>
      </w:pPr>
    </w:p>
    <w:p w:rsidR="00F00E43" w:rsidRDefault="00AE6F46" w:rsidP="00AF5AEA">
      <w:pPr>
        <w:spacing w:after="0"/>
        <w:rPr>
          <w:rFonts w:asciiTheme="minorBidi" w:eastAsia="Times New Roman" w:hAnsiTheme="minorBidi"/>
          <w:b/>
          <w:bCs/>
          <w:sz w:val="24"/>
          <w:szCs w:val="24"/>
          <w:rtl/>
        </w:rPr>
      </w:pPr>
      <w:hyperlink r:id="rId7" w:history="1">
        <w:r w:rsidR="004626D4" w:rsidRPr="00B1524D">
          <w:rPr>
            <w:rStyle w:val="Hyperlink"/>
            <w:rFonts w:asciiTheme="minorBidi" w:eastAsia="Times New Roman" w:hAnsiTheme="minorBidi"/>
            <w:b/>
            <w:bCs/>
            <w:sz w:val="24"/>
            <w:szCs w:val="24"/>
          </w:rPr>
          <w:t>https://ktv.autom.digital/ProcessRunner/?customerId=1333&amp;shopId=1333&amp;processId=2376&amp;form=266</w:t>
        </w:r>
        <w:r w:rsidR="004626D4" w:rsidRPr="00B1524D">
          <w:rPr>
            <w:rStyle w:val="Hyperlink"/>
            <w:rFonts w:asciiTheme="minorBidi" w:eastAsia="Times New Roman" w:hAnsiTheme="minorBidi"/>
            <w:b/>
            <w:bCs/>
            <w:sz w:val="24"/>
            <w:szCs w:val="24"/>
          </w:rPr>
          <w:t>&amp;lang=3</w:t>
        </w:r>
      </w:hyperlink>
    </w:p>
    <w:p w:rsidR="00AE6F46" w:rsidRPr="00AF5AEA" w:rsidRDefault="00AE6F46" w:rsidP="00AF5AEA">
      <w:pPr>
        <w:spacing w:after="0"/>
        <w:rPr>
          <w:rFonts w:asciiTheme="minorBidi" w:eastAsia="Times New Roman" w:hAnsiTheme="minorBidi" w:hint="cs"/>
          <w:b/>
          <w:bCs/>
          <w:sz w:val="24"/>
          <w:szCs w:val="24"/>
          <w:rtl/>
        </w:rPr>
      </w:pPr>
      <w:bookmarkStart w:id="0" w:name="_GoBack"/>
      <w:bookmarkEnd w:id="0"/>
    </w:p>
    <w:p w:rsidR="00AF5AEA" w:rsidRDefault="00AF5AEA" w:rsidP="00AF5AEA">
      <w:pPr>
        <w:rPr>
          <w:rFonts w:asciiTheme="minorBidi" w:hAnsiTheme="minorBidi"/>
          <w:b/>
          <w:bCs/>
          <w:szCs w:val="24"/>
          <w:rtl/>
        </w:rPr>
      </w:pPr>
      <w:r>
        <w:rPr>
          <w:rFonts w:asciiTheme="minorBidi" w:hAnsiTheme="minorBidi" w:hint="cs"/>
          <w:b/>
          <w:bCs/>
          <w:szCs w:val="24"/>
          <w:rtl/>
        </w:rPr>
        <w:t>בכל בעיה הקשורה להגשת מועמדות באתר, אנא צרו קשר עם התמיכה במייל:</w:t>
      </w:r>
    </w:p>
    <w:p w:rsidR="00AF5AEA" w:rsidRDefault="00AE6F46" w:rsidP="00AF5AEA">
      <w:pPr>
        <w:contextualSpacing/>
        <w:rPr>
          <w:rFonts w:cs="Arial"/>
          <w:b/>
          <w:bCs/>
          <w:sz w:val="24"/>
          <w:szCs w:val="24"/>
          <w:rtl/>
        </w:rPr>
      </w:pPr>
      <w:hyperlink r:id="rId8" w:history="1">
        <w:r w:rsidR="00AF5AEA" w:rsidRPr="00274B35">
          <w:rPr>
            <w:rStyle w:val="Hyperlink"/>
            <w:rFonts w:asciiTheme="minorBidi" w:hAnsiTheme="minorBidi"/>
            <w:b/>
            <w:bCs/>
            <w:szCs w:val="24"/>
          </w:rPr>
          <w:t>support@automas.co.il</w:t>
        </w:r>
      </w:hyperlink>
    </w:p>
    <w:p w:rsidR="00AF5AEA" w:rsidRPr="007E197A" w:rsidRDefault="00AF5AEA" w:rsidP="00AF5AEA">
      <w:pPr>
        <w:spacing w:after="0" w:line="240" w:lineRule="auto"/>
        <w:rPr>
          <w:rFonts w:asciiTheme="minorBidi" w:eastAsia="Times New Roman" w:hAnsiTheme="minorBidi"/>
          <w:b/>
          <w:bCs/>
          <w:sz w:val="24"/>
          <w:szCs w:val="24"/>
          <w:rtl/>
        </w:rPr>
      </w:pPr>
    </w:p>
    <w:p w:rsidR="00AF5AEA" w:rsidRPr="00577ACD" w:rsidRDefault="00AF5AEA" w:rsidP="00AF5AEA">
      <w:pPr>
        <w:spacing w:after="0" w:line="240" w:lineRule="auto"/>
        <w:rPr>
          <w:rFonts w:asciiTheme="minorBidi" w:eastAsia="Times New Roman" w:hAnsiTheme="minorBidi"/>
          <w:sz w:val="24"/>
          <w:szCs w:val="24"/>
          <w:rtl/>
        </w:rPr>
      </w:pPr>
      <w:r w:rsidRPr="00577ACD">
        <w:rPr>
          <w:rFonts w:asciiTheme="minorBidi" w:eastAsia="Times New Roman" w:hAnsiTheme="minorBidi"/>
          <w:b/>
          <w:bCs/>
          <w:sz w:val="24"/>
          <w:szCs w:val="24"/>
          <w:rtl/>
        </w:rPr>
        <w:t xml:space="preserve">לא יזומן לוועדת הבחינה מועמד שלא צירף את </w:t>
      </w:r>
      <w:r w:rsidRPr="00577ACD">
        <w:rPr>
          <w:rFonts w:asciiTheme="minorBidi" w:eastAsia="Times New Roman" w:hAnsiTheme="minorBidi"/>
          <w:b/>
          <w:bCs/>
          <w:sz w:val="24"/>
          <w:szCs w:val="24"/>
          <w:u w:val="single"/>
          <w:rtl/>
        </w:rPr>
        <w:t>כלל האסמכתאות הנדרשות</w:t>
      </w:r>
      <w:r w:rsidRPr="00577ACD">
        <w:rPr>
          <w:rFonts w:asciiTheme="minorBidi" w:eastAsia="Times New Roman" w:hAnsiTheme="minorBidi"/>
          <w:b/>
          <w:bCs/>
          <w:sz w:val="24"/>
          <w:szCs w:val="24"/>
          <w:rtl/>
        </w:rPr>
        <w:t xml:space="preserve"> בכדי להעיד על ניסיונו או השכלתו כנדרש בתנאי הסף לתפקיד.</w:t>
      </w:r>
    </w:p>
    <w:p w:rsidR="004626D4" w:rsidRDefault="004626D4" w:rsidP="00AF5AEA">
      <w:pPr>
        <w:spacing w:after="0" w:line="240" w:lineRule="auto"/>
        <w:rPr>
          <w:rFonts w:asciiTheme="minorBidi" w:eastAsia="Times New Roman" w:hAnsiTheme="minorBidi"/>
          <w:b/>
          <w:bCs/>
          <w:sz w:val="24"/>
          <w:szCs w:val="24"/>
          <w:u w:val="single"/>
          <w:rtl/>
        </w:rPr>
      </w:pPr>
    </w:p>
    <w:p w:rsidR="004626D4" w:rsidRDefault="004626D4" w:rsidP="00AF5AEA">
      <w:pPr>
        <w:spacing w:after="0" w:line="240" w:lineRule="auto"/>
        <w:rPr>
          <w:rFonts w:asciiTheme="minorBidi" w:eastAsia="Times New Roman" w:hAnsiTheme="minorBidi"/>
          <w:b/>
          <w:bCs/>
          <w:sz w:val="24"/>
          <w:szCs w:val="24"/>
          <w:u w:val="single"/>
          <w:rtl/>
        </w:rPr>
      </w:pPr>
    </w:p>
    <w:p w:rsidR="004626D4" w:rsidRDefault="004626D4" w:rsidP="00AF5AEA">
      <w:pPr>
        <w:spacing w:after="0" w:line="240" w:lineRule="auto"/>
        <w:rPr>
          <w:rFonts w:asciiTheme="minorBidi" w:eastAsia="Times New Roman" w:hAnsiTheme="minorBidi"/>
          <w:b/>
          <w:bCs/>
          <w:sz w:val="24"/>
          <w:szCs w:val="24"/>
          <w:u w:val="single"/>
          <w:rtl/>
        </w:rPr>
      </w:pPr>
    </w:p>
    <w:p w:rsidR="004626D4" w:rsidRDefault="004626D4" w:rsidP="00AF5AEA">
      <w:pPr>
        <w:spacing w:after="0" w:line="240" w:lineRule="auto"/>
        <w:rPr>
          <w:rFonts w:asciiTheme="minorBidi" w:eastAsia="Times New Roman" w:hAnsiTheme="minorBidi"/>
          <w:b/>
          <w:bCs/>
          <w:sz w:val="24"/>
          <w:szCs w:val="24"/>
          <w:u w:val="single"/>
          <w:rtl/>
        </w:rPr>
      </w:pPr>
    </w:p>
    <w:p w:rsidR="00AF5AEA" w:rsidRPr="00577ACD" w:rsidRDefault="00AF5AEA" w:rsidP="00AF5AEA">
      <w:pPr>
        <w:spacing w:after="0" w:line="240" w:lineRule="auto"/>
        <w:rPr>
          <w:rFonts w:asciiTheme="minorBidi" w:eastAsia="Times New Roman" w:hAnsiTheme="minorBidi"/>
          <w:b/>
          <w:bCs/>
          <w:sz w:val="24"/>
          <w:szCs w:val="24"/>
          <w:rtl/>
        </w:rPr>
      </w:pPr>
      <w:r w:rsidRPr="00577ACD">
        <w:rPr>
          <w:rFonts w:asciiTheme="minorBidi" w:eastAsia="Times New Roman" w:hAnsiTheme="minorBidi"/>
          <w:b/>
          <w:bCs/>
          <w:sz w:val="24"/>
          <w:szCs w:val="24"/>
          <w:u w:val="single"/>
          <w:rtl/>
        </w:rPr>
        <w:t>מועמד אשר מבקש התאמות בהליכי קבלה לעבודה מחמת מוגבלותו</w:t>
      </w:r>
      <w:r w:rsidRPr="00577ACD">
        <w:rPr>
          <w:rFonts w:asciiTheme="minorBidi" w:eastAsia="Times New Roman" w:hAnsiTheme="minorBidi"/>
          <w:b/>
          <w:bCs/>
          <w:sz w:val="24"/>
          <w:szCs w:val="24"/>
          <w:rtl/>
        </w:rPr>
        <w:t>, יפרט את הצורך בהתאמות ויצרף מסמכים או חוות דעת המעידים על הצורך.</w:t>
      </w:r>
    </w:p>
    <w:p w:rsidR="00AF5AEA" w:rsidRDefault="00AF5AEA" w:rsidP="00AF5AEA">
      <w:pPr>
        <w:spacing w:after="0" w:line="240" w:lineRule="auto"/>
        <w:rPr>
          <w:rFonts w:asciiTheme="minorBidi" w:eastAsia="Times New Roman" w:hAnsiTheme="minorBidi"/>
          <w:b/>
          <w:bCs/>
          <w:sz w:val="24"/>
          <w:szCs w:val="24"/>
          <w:u w:val="single"/>
          <w:rtl/>
        </w:rPr>
      </w:pPr>
    </w:p>
    <w:p w:rsidR="00AF5AEA" w:rsidRDefault="00AF5AEA" w:rsidP="00AF5AEA">
      <w:pPr>
        <w:spacing w:after="0" w:line="240" w:lineRule="auto"/>
        <w:rPr>
          <w:rFonts w:asciiTheme="minorBidi" w:eastAsia="Times New Roman" w:hAnsiTheme="minorBidi"/>
          <w:b/>
          <w:bCs/>
          <w:sz w:val="24"/>
          <w:szCs w:val="24"/>
          <w:u w:val="single"/>
          <w:rtl/>
        </w:rPr>
      </w:pPr>
    </w:p>
    <w:p w:rsidR="00AF5AEA" w:rsidRPr="00577ACD" w:rsidRDefault="00AF5AEA" w:rsidP="00AF5AEA">
      <w:pPr>
        <w:spacing w:after="0" w:line="240" w:lineRule="auto"/>
        <w:rPr>
          <w:rFonts w:asciiTheme="minorBidi" w:eastAsia="Times New Roman" w:hAnsiTheme="minorBidi"/>
          <w:sz w:val="24"/>
          <w:szCs w:val="24"/>
          <w:rtl/>
        </w:rPr>
      </w:pPr>
      <w:r w:rsidRPr="00577ACD">
        <w:rPr>
          <w:rFonts w:asciiTheme="minorBidi" w:eastAsia="Times New Roman" w:hAnsiTheme="minorBidi"/>
          <w:b/>
          <w:bCs/>
          <w:sz w:val="24"/>
          <w:szCs w:val="24"/>
          <w:u w:val="single"/>
          <w:rtl/>
        </w:rPr>
        <w:t>מועמד המבקש לקבל עדיפות בשל השתייכותו לקבוצת אוכלוסייה הזכאית לייצוג הולם מכוח הדין</w:t>
      </w:r>
      <w:r w:rsidRPr="00577ACD">
        <w:rPr>
          <w:rFonts w:asciiTheme="minorBidi" w:eastAsia="Times New Roman" w:hAnsiTheme="minorBidi"/>
          <w:b/>
          <w:bCs/>
          <w:sz w:val="24"/>
          <w:szCs w:val="24"/>
          <w:rtl/>
        </w:rPr>
        <w:t>, ימסור מידע גם בדבר השתייכותו לאותה קבוצה.</w:t>
      </w:r>
    </w:p>
    <w:p w:rsidR="00AF5AEA" w:rsidRDefault="00AF5AEA" w:rsidP="00AF5AEA">
      <w:pPr>
        <w:spacing w:after="0" w:line="240" w:lineRule="auto"/>
        <w:rPr>
          <w:rFonts w:asciiTheme="minorBidi" w:eastAsia="Times New Roman" w:hAnsiTheme="minorBidi"/>
          <w:sz w:val="24"/>
          <w:szCs w:val="24"/>
          <w:rtl/>
        </w:rPr>
      </w:pPr>
    </w:p>
    <w:p w:rsidR="00AF5AEA" w:rsidRDefault="00AF5AEA" w:rsidP="00AF5AEA">
      <w:pPr>
        <w:spacing w:after="0" w:line="240" w:lineRule="auto"/>
        <w:rPr>
          <w:rFonts w:asciiTheme="minorBidi" w:eastAsia="Times New Roman" w:hAnsiTheme="minorBidi"/>
          <w:sz w:val="24"/>
          <w:szCs w:val="24"/>
          <w:rtl/>
        </w:rPr>
      </w:pPr>
    </w:p>
    <w:p w:rsidR="00AF5AEA" w:rsidRDefault="00AF5AEA" w:rsidP="00AF5AEA">
      <w:pPr>
        <w:spacing w:after="0" w:line="240" w:lineRule="auto"/>
        <w:rPr>
          <w:rFonts w:asciiTheme="minorBidi" w:eastAsia="Times New Roman" w:hAnsiTheme="minorBidi"/>
          <w:sz w:val="24"/>
          <w:szCs w:val="24"/>
          <w:rtl/>
        </w:rPr>
      </w:pPr>
      <w:r w:rsidRPr="00577ACD">
        <w:rPr>
          <w:rFonts w:asciiTheme="minorBidi" w:eastAsia="Times New Roman" w:hAnsiTheme="minorBidi"/>
          <w:sz w:val="24"/>
          <w:szCs w:val="24"/>
          <w:rtl/>
        </w:rPr>
        <w:t xml:space="preserve">**המועצה מאושרת כמפעל חיוני בשעת חירום והעובד שיבחר לתפקיד יידרש לעבודה בעת חירום. </w:t>
      </w:r>
    </w:p>
    <w:p w:rsidR="00AF5AEA" w:rsidRDefault="00AF5AEA" w:rsidP="00AF5AEA">
      <w:pPr>
        <w:spacing w:after="0"/>
        <w:jc w:val="center"/>
        <w:rPr>
          <w:rFonts w:ascii="Arial" w:eastAsia="Times New Roman" w:hAnsi="Arial" w:cs="Arial"/>
          <w:sz w:val="24"/>
          <w:szCs w:val="24"/>
          <w:rtl/>
        </w:rPr>
      </w:pPr>
    </w:p>
    <w:p w:rsidR="00AF5AEA" w:rsidRDefault="00AF5AEA" w:rsidP="00AF5AEA">
      <w:pPr>
        <w:spacing w:after="0"/>
        <w:jc w:val="center"/>
        <w:rPr>
          <w:rFonts w:ascii="Arial" w:eastAsia="Times New Roman" w:hAnsi="Arial" w:cs="Arial"/>
          <w:sz w:val="24"/>
          <w:szCs w:val="24"/>
          <w:rtl/>
        </w:rPr>
      </w:pPr>
    </w:p>
    <w:p w:rsidR="00AF5AEA" w:rsidRPr="00A45421" w:rsidRDefault="00AF5AEA" w:rsidP="00AF5AEA">
      <w:pPr>
        <w:spacing w:after="0"/>
        <w:jc w:val="center"/>
        <w:rPr>
          <w:rFonts w:ascii="Arial" w:eastAsia="Times New Roman" w:hAnsi="Arial" w:cs="Arial"/>
          <w:sz w:val="24"/>
          <w:szCs w:val="24"/>
          <w:rtl/>
        </w:rPr>
      </w:pPr>
      <w:r w:rsidRPr="00A45421">
        <w:rPr>
          <w:rFonts w:ascii="Arial" w:eastAsia="Times New Roman" w:hAnsi="Arial" w:cs="Arial"/>
          <w:sz w:val="24"/>
          <w:szCs w:val="24"/>
          <w:rtl/>
        </w:rPr>
        <w:t>ב</w:t>
      </w:r>
      <w:r w:rsidRPr="00A45421">
        <w:rPr>
          <w:rFonts w:ascii="Arial" w:eastAsia="Times New Roman" w:hAnsi="Arial" w:cs="Arial" w:hint="cs"/>
          <w:sz w:val="24"/>
          <w:szCs w:val="24"/>
          <w:rtl/>
        </w:rPr>
        <w:t>כבוד רב</w:t>
      </w:r>
      <w:r w:rsidRPr="00A45421">
        <w:rPr>
          <w:rFonts w:ascii="Arial" w:eastAsia="Times New Roman" w:hAnsi="Arial" w:cs="Arial"/>
          <w:sz w:val="24"/>
          <w:szCs w:val="24"/>
          <w:rtl/>
        </w:rPr>
        <w:t>,</w:t>
      </w:r>
    </w:p>
    <w:p w:rsidR="00AF5AEA" w:rsidRPr="00A45421" w:rsidRDefault="00AF5AEA" w:rsidP="00AF5AEA">
      <w:pPr>
        <w:spacing w:after="0"/>
        <w:jc w:val="center"/>
        <w:rPr>
          <w:rFonts w:ascii="Arial" w:eastAsia="Times New Roman" w:hAnsi="Arial" w:cs="Arial"/>
          <w:sz w:val="24"/>
          <w:szCs w:val="24"/>
          <w:rtl/>
        </w:rPr>
      </w:pPr>
      <w:r w:rsidRPr="00A45421">
        <w:rPr>
          <w:rFonts w:ascii="Arial" w:eastAsia="Times New Roman" w:hAnsi="Arial" w:cs="Arial" w:hint="cs"/>
          <w:sz w:val="24"/>
          <w:szCs w:val="24"/>
          <w:rtl/>
        </w:rPr>
        <w:t>עידו גרינבלום</w:t>
      </w:r>
    </w:p>
    <w:p w:rsidR="00AF5AEA" w:rsidRPr="00A45421" w:rsidRDefault="00AF5AEA" w:rsidP="00AF5AEA">
      <w:pPr>
        <w:spacing w:after="0"/>
        <w:jc w:val="center"/>
        <w:rPr>
          <w:rFonts w:ascii="Arial" w:eastAsia="Times New Roman" w:hAnsi="Arial" w:cs="Arial"/>
          <w:sz w:val="24"/>
          <w:szCs w:val="24"/>
          <w:rtl/>
        </w:rPr>
      </w:pPr>
      <w:r w:rsidRPr="00A45421">
        <w:rPr>
          <w:rFonts w:ascii="Arial" w:eastAsia="Times New Roman" w:hAnsi="Arial" w:cs="Arial"/>
          <w:sz w:val="24"/>
          <w:szCs w:val="24"/>
          <w:rtl/>
        </w:rPr>
        <w:t>ראש המועצה</w:t>
      </w:r>
      <w:r w:rsidRPr="00A45421">
        <w:rPr>
          <w:rFonts w:ascii="Arial" w:eastAsia="Times New Roman" w:hAnsi="Arial" w:cs="Arial" w:hint="cs"/>
          <w:sz w:val="24"/>
          <w:szCs w:val="24"/>
          <w:rtl/>
        </w:rPr>
        <w:t xml:space="preserve"> המקומית קרית טבעון</w:t>
      </w:r>
    </w:p>
    <w:p w:rsidR="00AF5AEA" w:rsidRPr="00A45421" w:rsidRDefault="00AF5AEA" w:rsidP="00AF5AEA">
      <w:pPr>
        <w:spacing w:after="0"/>
        <w:rPr>
          <w:rFonts w:ascii="Times New Roman" w:eastAsia="Times New Roman" w:hAnsi="Times New Roman" w:cs="Narkisim"/>
          <w:sz w:val="28"/>
          <w:szCs w:val="28"/>
        </w:rPr>
      </w:pPr>
    </w:p>
    <w:p w:rsidR="00113155" w:rsidRPr="00AF5AEA" w:rsidRDefault="00113155" w:rsidP="00AF5AEA">
      <w:pPr>
        <w:pStyle w:val="a7"/>
        <w:spacing w:line="240" w:lineRule="auto"/>
        <w:jc w:val="center"/>
        <w:rPr>
          <w:rFonts w:asciiTheme="minorBidi" w:hAnsiTheme="minorBidi"/>
          <w:sz w:val="24"/>
          <w:szCs w:val="24"/>
        </w:rPr>
      </w:pPr>
    </w:p>
    <w:sectPr w:rsidR="00113155" w:rsidRPr="00AF5AEA" w:rsidSect="00E14BE8">
      <w:headerReference w:type="default" r:id="rId9"/>
      <w:footerReference w:type="default" r:id="rId10"/>
      <w:pgSz w:w="11906" w:h="16838"/>
      <w:pgMar w:top="1440" w:right="991" w:bottom="1440" w:left="1276"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3D5" w:rsidRDefault="002D73D5">
      <w:pPr>
        <w:spacing w:after="0" w:line="240" w:lineRule="auto"/>
      </w:pPr>
      <w:r>
        <w:separator/>
      </w:r>
    </w:p>
  </w:endnote>
  <w:endnote w:type="continuationSeparator" w:id="0">
    <w:p w:rsidR="002D73D5" w:rsidRDefault="002D7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Maiandra GD">
    <w:panose1 w:val="020E0502030308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ttman David">
    <w:altName w:val="Courier New"/>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97" w:rsidRDefault="00113155" w:rsidP="004F0D97">
    <w:pPr>
      <w:pStyle w:val="a3"/>
      <w:tabs>
        <w:tab w:val="clear" w:pos="4153"/>
        <w:tab w:val="clear" w:pos="8306"/>
        <w:tab w:val="center" w:pos="4323"/>
      </w:tabs>
      <w:ind w:left="-284"/>
      <w:rPr>
        <w:rFonts w:ascii="Arial" w:hAnsi="Arial" w:cs="Arial"/>
        <w:b/>
        <w:bCs/>
        <w:color w:val="006600"/>
        <w:sz w:val="26"/>
        <w:szCs w:val="26"/>
        <w:rtl/>
      </w:rPr>
    </w:pPr>
    <w:r>
      <w:rPr>
        <w:rFonts w:ascii="Arial" w:hAnsi="Arial" w:cs="Arial" w:hint="cs"/>
        <w:noProof/>
        <w:color w:val="006600"/>
        <w:rtl/>
      </w:rPr>
      <mc:AlternateContent>
        <mc:Choice Requires="wps">
          <w:drawing>
            <wp:anchor distT="0" distB="0" distL="114300" distR="114300" simplePos="0" relativeHeight="251659264" behindDoc="0" locked="0" layoutInCell="1" allowOverlap="1" wp14:anchorId="5B42BB9B" wp14:editId="2A24064C">
              <wp:simplePos x="0" y="0"/>
              <wp:positionH relativeFrom="margin">
                <wp:align>center</wp:align>
              </wp:positionH>
              <wp:positionV relativeFrom="paragraph">
                <wp:posOffset>104140</wp:posOffset>
              </wp:positionV>
              <wp:extent cx="5400000" cy="0"/>
              <wp:effectExtent l="0" t="0" r="0" b="0"/>
              <wp:wrapNone/>
              <wp:docPr id="8" name="מחבר ישר 8"/>
              <wp:cNvGraphicFramePr/>
              <a:graphic xmlns:a="http://schemas.openxmlformats.org/drawingml/2006/main">
                <a:graphicData uri="http://schemas.microsoft.com/office/word/2010/wordprocessingShape">
                  <wps:wsp>
                    <wps:cNvCnPr/>
                    <wps:spPr>
                      <a:xfrm>
                        <a:off x="0" y="0"/>
                        <a:ext cx="5400000" cy="0"/>
                      </a:xfrm>
                      <a:prstGeom prst="line">
                        <a:avLst/>
                      </a:prstGeom>
                      <a:ln w="254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7A599" id="מחבר ישר 8"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2pt" to="425.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K8S5gEAAAsEAAAOAAAAZHJzL2Uyb0RvYy54bWysU0tu2zAQ3RfoHQjua8nuLxAsB0GCdFO0&#10;RpscgKaGFgH+QLKWfIyuim66bk+k63RIyUrQBgFaRAuKn3lv5r0h1+e9VuQAPkhrarpclJSA4baR&#10;Zl/T25vrF2eUhMhMw5Q1UNMjBHq+ef5s3bkKVra1qgFPkMSEqnM1bWN0VVEE3oJmYWEdGDwU1msW&#10;cen3ReNZh+xaFauyfFN01jfOWw4h4O7VeEg3mV8I4PGjEAEiUTXF2mIefR53aSw2a1btPXOt5FMZ&#10;7D+q0EwaTDpTXbHIyBcv/6LSknsbrIgLbnVhhZAcsgZUsyz/UPO5ZQ6yFjQnuNmm8HS0/MNh64ls&#10;aoqNMkxji4Yfw7fh6/CTDN+HX/g7SyZ1LlQYe2m2floFt/VJcS+8Tn/UQvps7HE2FvpIOG6+flWm&#10;jxJ+OivugM6H+A6sJmlSUyVN0swqdngfIibD0FNI2laGdDVdJcocFqySzbVUKh0Gv99dKk8ODPv9&#10;tnxZXuQWI8W9MFwpg7xJ06giz+JRwZjgEwi0BOtejhnSZYSZlnEOJi6TK5kJoxNMYAkzcCrtMeAU&#10;n6CQL+q/gGdEzmxNnMFaGusfKjv2p5LFGH9yYNSdLNjZ5pj7m63BG5cVTq8jXen76wy/e8Ob3wAA&#10;AP//AwBQSwMEFAAGAAgAAAAhAEdC/mXaAAAABgEAAA8AAABkcnMvZG93bnJldi54bWxMjj1PwzAQ&#10;hnck/oN1SCwVtalIVaVxKgRCLCy0qDA68TUOxOcodtrAr+cQA2z3fui9p9hMvhNHHGIbSMP1XIFA&#10;qoNtqdHwsnu4WoGIyZA1XSDU8IkRNuX5WWFyG070jMdtagSPUMyNBpdSn0sZa4fexHnokTg7hMGb&#10;xHJopB3Micd9JxdKLaU3LfEHZ3q8c1h/bEevQc0Wr/ePvXt6m7n9Lrzvs69qzLS+vJhu1yASTumv&#10;DD/4jA4lM1VhJBtFxxvcY3d5A4LTVab4qH4NWRbyP375DQAA//8DAFBLAQItABQABgAIAAAAIQC2&#10;gziS/gAAAOEBAAATAAAAAAAAAAAAAAAAAAAAAABbQ29udGVudF9UeXBlc10ueG1sUEsBAi0AFAAG&#10;AAgAAAAhADj9If/WAAAAlAEAAAsAAAAAAAAAAAAAAAAALwEAAF9yZWxzLy5yZWxzUEsBAi0AFAAG&#10;AAgAAAAhAOZorxLmAQAACwQAAA4AAAAAAAAAAAAAAAAALgIAAGRycy9lMm9Eb2MueG1sUEsBAi0A&#10;FAAGAAgAAAAhAEdC/mXaAAAABgEAAA8AAAAAAAAAAAAAAAAAQAQAAGRycy9kb3ducmV2LnhtbFBL&#10;BQYAAAAABAAEAPMAAABHBQAAAAA=&#10;" strokecolor="#7030a0" strokeweight="2pt">
              <v:stroke joinstyle="miter"/>
              <w10:wrap anchorx="margin"/>
            </v:line>
          </w:pict>
        </mc:Fallback>
      </mc:AlternateContent>
    </w:r>
  </w:p>
  <w:p w:rsidR="004F0D97" w:rsidRPr="00FF1847" w:rsidRDefault="00113155" w:rsidP="004F0D97">
    <w:pPr>
      <w:pStyle w:val="a3"/>
      <w:tabs>
        <w:tab w:val="clear" w:pos="4153"/>
        <w:tab w:val="clear" w:pos="8306"/>
        <w:tab w:val="center" w:pos="4323"/>
      </w:tabs>
      <w:ind w:left="-284"/>
      <w:jc w:val="center"/>
      <w:rPr>
        <w:rFonts w:ascii="David" w:eastAsia="Arial Unicode MS" w:hAnsi="David"/>
        <w:b/>
        <w:bCs/>
        <w:color w:val="006600"/>
        <w:szCs w:val="24"/>
        <w:rtl/>
      </w:rPr>
    </w:pPr>
    <w:r w:rsidRPr="00FF1847">
      <w:rPr>
        <w:rFonts w:ascii="David" w:eastAsia="Arial Unicode MS" w:hAnsi="David"/>
        <w:b/>
        <w:bCs/>
        <w:color w:val="006600"/>
        <w:szCs w:val="24"/>
        <w:rtl/>
      </w:rPr>
      <w:t xml:space="preserve">ככר בן גוריון 1, ת.ד. 1060 קרית טבעון </w:t>
    </w:r>
    <w:r w:rsidRPr="00FF1847">
      <w:rPr>
        <w:rFonts w:ascii="David" w:eastAsia="Arial Unicode MS" w:hAnsi="David"/>
        <w:b/>
        <w:bCs/>
        <w:color w:val="006600"/>
        <w:szCs w:val="24"/>
        <w:rtl/>
      </w:rPr>
      <w:tab/>
    </w:r>
    <w:r w:rsidRPr="00FF1847">
      <w:rPr>
        <w:rFonts w:ascii="David" w:eastAsia="Arial Unicode MS" w:hAnsi="David" w:hint="cs"/>
        <w:b/>
        <w:bCs/>
        <w:color w:val="006600"/>
        <w:szCs w:val="24"/>
        <w:rtl/>
      </w:rPr>
      <w:t xml:space="preserve">                              </w:t>
    </w:r>
    <w:r w:rsidRPr="00FF1847">
      <w:rPr>
        <w:rFonts w:ascii="David" w:eastAsia="Arial Unicode MS" w:hAnsi="David"/>
        <w:b/>
        <w:bCs/>
        <w:color w:val="006600"/>
        <w:szCs w:val="24"/>
        <w:rtl/>
      </w:rPr>
      <w:t xml:space="preserve">   בקרו אותנו באתר  </w:t>
    </w:r>
    <w:r>
      <w:rPr>
        <w:rFonts w:ascii="David" w:eastAsia="Arial Unicode MS" w:hAnsi="David"/>
        <w:b/>
        <w:bCs/>
        <w:color w:val="006600"/>
        <w:szCs w:val="24"/>
      </w:rPr>
      <w:t>www</w:t>
    </w:r>
    <w:r w:rsidRPr="00FF1847">
      <w:rPr>
        <w:rFonts w:ascii="David" w:eastAsia="Arial Unicode MS" w:hAnsi="David"/>
        <w:b/>
        <w:bCs/>
        <w:color w:val="006600"/>
        <w:szCs w:val="24"/>
      </w:rPr>
      <w:t>.</w:t>
    </w:r>
    <w:r w:rsidRPr="004E2A5F">
      <w:rPr>
        <w:rFonts w:ascii="David" w:eastAsia="Arial Unicode MS" w:hAnsi="David"/>
        <w:b/>
        <w:bCs/>
        <w:color w:val="006600"/>
        <w:szCs w:val="24"/>
      </w:rPr>
      <w:t>ktv.org.il</w:t>
    </w:r>
  </w:p>
  <w:p w:rsidR="004D53DE" w:rsidRDefault="00AE6F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3D5" w:rsidRDefault="002D73D5">
      <w:pPr>
        <w:spacing w:after="0" w:line="240" w:lineRule="auto"/>
      </w:pPr>
      <w:r>
        <w:separator/>
      </w:r>
    </w:p>
  </w:footnote>
  <w:footnote w:type="continuationSeparator" w:id="0">
    <w:p w:rsidR="002D73D5" w:rsidRDefault="002D7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3DE" w:rsidRPr="004D53DE" w:rsidRDefault="00113155" w:rsidP="002176FD">
    <w:pPr>
      <w:tabs>
        <w:tab w:val="left" w:pos="7653"/>
        <w:tab w:val="right" w:pos="8306"/>
      </w:tabs>
      <w:spacing w:after="0" w:line="240" w:lineRule="auto"/>
      <w:ind w:left="-567"/>
      <w:rPr>
        <w:rFonts w:ascii="Maiandra GD" w:eastAsia="Arial Unicode MS" w:hAnsi="Maiandra GD" w:cs="Guttman David"/>
        <w:color w:val="006600"/>
        <w:sz w:val="28"/>
        <w:szCs w:val="28"/>
        <w:rtl/>
      </w:rPr>
    </w:pPr>
    <w:r>
      <w:rPr>
        <w:rFonts w:eastAsia="Times New Roman"/>
        <w:noProof/>
      </w:rPr>
      <w:drawing>
        <wp:anchor distT="0" distB="0" distL="114300" distR="114300" simplePos="0" relativeHeight="251660288" behindDoc="0" locked="0" layoutInCell="1" allowOverlap="1" wp14:anchorId="04C25660" wp14:editId="2E78618A">
          <wp:simplePos x="0" y="0"/>
          <wp:positionH relativeFrom="column">
            <wp:posOffset>-374489</wp:posOffset>
          </wp:positionH>
          <wp:positionV relativeFrom="paragraph">
            <wp:posOffset>-232410</wp:posOffset>
          </wp:positionV>
          <wp:extent cx="895350" cy="1032648"/>
          <wp:effectExtent l="0" t="0" r="0" b="0"/>
          <wp:wrapNone/>
          <wp:docPr id="21" name="תמונה 21" descr="tivon-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671D8E-C0E5-4578-A4DE-35F893A2E6E4" descr="tivon-logo-01.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95350" cy="103264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Unicode MS" w:hAnsi="Arial" w:cs="Arial"/>
        <w:b/>
        <w:bCs/>
        <w:color w:val="006600"/>
        <w:sz w:val="36"/>
        <w:szCs w:val="36"/>
      </w:rPr>
      <w:t xml:space="preserve">        </w:t>
    </w:r>
  </w:p>
  <w:p w:rsidR="004D53DE" w:rsidRDefault="00AE6F4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D0C"/>
    <w:multiLevelType w:val="hybridMultilevel"/>
    <w:tmpl w:val="19EA8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3335B0"/>
    <w:multiLevelType w:val="hybridMultilevel"/>
    <w:tmpl w:val="CE8C8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4657DE"/>
    <w:multiLevelType w:val="hybridMultilevel"/>
    <w:tmpl w:val="FDD0BA92"/>
    <w:lvl w:ilvl="0" w:tplc="7930CA3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A35498"/>
    <w:multiLevelType w:val="hybridMultilevel"/>
    <w:tmpl w:val="383A5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73001E"/>
    <w:multiLevelType w:val="hybridMultilevel"/>
    <w:tmpl w:val="EE82B838"/>
    <w:lvl w:ilvl="0" w:tplc="D87CAA9E">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F077FDD"/>
    <w:multiLevelType w:val="hybridMultilevel"/>
    <w:tmpl w:val="431E3B6C"/>
    <w:lvl w:ilvl="0" w:tplc="EABCB884">
      <w:start w:val="1"/>
      <w:numFmt w:val="hebrew1"/>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5D79DD"/>
    <w:multiLevelType w:val="hybridMultilevel"/>
    <w:tmpl w:val="E1E83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3B5990"/>
    <w:multiLevelType w:val="hybridMultilevel"/>
    <w:tmpl w:val="D78CB17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8" w15:restartNumberingAfterBreak="0">
    <w:nsid w:val="72BC6630"/>
    <w:multiLevelType w:val="hybridMultilevel"/>
    <w:tmpl w:val="37528DEC"/>
    <w:lvl w:ilvl="0" w:tplc="2AAC5068">
      <w:start w:val="9"/>
      <w:numFmt w:val="hebrew1"/>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7"/>
  </w:num>
  <w:num w:numId="5">
    <w:abstractNumId w:val="6"/>
  </w:num>
  <w:num w:numId="6">
    <w:abstractNumId w:val="1"/>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155"/>
    <w:rsid w:val="000C412A"/>
    <w:rsid w:val="00113155"/>
    <w:rsid w:val="00152C15"/>
    <w:rsid w:val="002176FD"/>
    <w:rsid w:val="002D73D5"/>
    <w:rsid w:val="004626D4"/>
    <w:rsid w:val="00475BFD"/>
    <w:rsid w:val="00495AD0"/>
    <w:rsid w:val="004D011B"/>
    <w:rsid w:val="00586C7A"/>
    <w:rsid w:val="00634B54"/>
    <w:rsid w:val="006754E5"/>
    <w:rsid w:val="0067693B"/>
    <w:rsid w:val="008420CF"/>
    <w:rsid w:val="008E62AA"/>
    <w:rsid w:val="008F523E"/>
    <w:rsid w:val="00A21D0B"/>
    <w:rsid w:val="00AC1D4B"/>
    <w:rsid w:val="00AE6F46"/>
    <w:rsid w:val="00AF5AEA"/>
    <w:rsid w:val="00B24AAC"/>
    <w:rsid w:val="00B778C9"/>
    <w:rsid w:val="00BB32BB"/>
    <w:rsid w:val="00D01F14"/>
    <w:rsid w:val="00DC52E9"/>
    <w:rsid w:val="00E21EF7"/>
    <w:rsid w:val="00E47478"/>
    <w:rsid w:val="00EE1343"/>
    <w:rsid w:val="00EE6F4F"/>
    <w:rsid w:val="00F00E43"/>
    <w:rsid w:val="00F316A4"/>
    <w:rsid w:val="00FF02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7553"/>
  <w15:chartTrackingRefBased/>
  <w15:docId w15:val="{026E187B-1BCF-438F-93F4-CDD25735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3155"/>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155"/>
    <w:pPr>
      <w:tabs>
        <w:tab w:val="center" w:pos="4153"/>
        <w:tab w:val="right" w:pos="8306"/>
      </w:tabs>
      <w:spacing w:after="0" w:line="240" w:lineRule="auto"/>
    </w:pPr>
  </w:style>
  <w:style w:type="character" w:customStyle="1" w:styleId="a4">
    <w:name w:val="כותרת עליונה תו"/>
    <w:basedOn w:val="a0"/>
    <w:link w:val="a3"/>
    <w:uiPriority w:val="99"/>
    <w:rsid w:val="00113155"/>
  </w:style>
  <w:style w:type="paragraph" w:styleId="a5">
    <w:name w:val="footer"/>
    <w:basedOn w:val="a"/>
    <w:link w:val="a6"/>
    <w:uiPriority w:val="99"/>
    <w:unhideWhenUsed/>
    <w:rsid w:val="00113155"/>
    <w:pPr>
      <w:tabs>
        <w:tab w:val="center" w:pos="4153"/>
        <w:tab w:val="right" w:pos="8306"/>
      </w:tabs>
      <w:spacing w:after="0" w:line="240" w:lineRule="auto"/>
    </w:pPr>
  </w:style>
  <w:style w:type="character" w:customStyle="1" w:styleId="a6">
    <w:name w:val="כותרת תחתונה תו"/>
    <w:basedOn w:val="a0"/>
    <w:link w:val="a5"/>
    <w:uiPriority w:val="99"/>
    <w:rsid w:val="00113155"/>
  </w:style>
  <w:style w:type="paragraph" w:styleId="a7">
    <w:name w:val="List Paragraph"/>
    <w:basedOn w:val="a"/>
    <w:uiPriority w:val="34"/>
    <w:qFormat/>
    <w:rsid w:val="00113155"/>
    <w:pPr>
      <w:spacing w:after="160" w:line="259" w:lineRule="auto"/>
      <w:ind w:left="720"/>
      <w:contextualSpacing/>
    </w:pPr>
  </w:style>
  <w:style w:type="character" w:styleId="Hyperlink">
    <w:name w:val="Hyperlink"/>
    <w:basedOn w:val="a0"/>
    <w:uiPriority w:val="99"/>
    <w:unhideWhenUsed/>
    <w:rsid w:val="00113155"/>
    <w:rPr>
      <w:color w:val="0563C1" w:themeColor="hyperlink"/>
      <w:u w:val="single"/>
    </w:rPr>
  </w:style>
  <w:style w:type="paragraph" w:styleId="a8">
    <w:name w:val="Balloon Text"/>
    <w:basedOn w:val="a"/>
    <w:link w:val="a9"/>
    <w:uiPriority w:val="99"/>
    <w:semiHidden/>
    <w:unhideWhenUsed/>
    <w:rsid w:val="0067693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67693B"/>
    <w:rPr>
      <w:rFonts w:ascii="Tahoma" w:hAnsi="Tahoma" w:cs="Tahoma"/>
      <w:sz w:val="18"/>
      <w:szCs w:val="18"/>
    </w:rPr>
  </w:style>
  <w:style w:type="character" w:styleId="aa">
    <w:name w:val="annotation reference"/>
    <w:basedOn w:val="a0"/>
    <w:uiPriority w:val="99"/>
    <w:semiHidden/>
    <w:unhideWhenUsed/>
    <w:rsid w:val="00DC52E9"/>
    <w:rPr>
      <w:sz w:val="16"/>
      <w:szCs w:val="16"/>
    </w:rPr>
  </w:style>
  <w:style w:type="paragraph" w:styleId="ab">
    <w:name w:val="annotation text"/>
    <w:basedOn w:val="a"/>
    <w:link w:val="ac"/>
    <w:uiPriority w:val="99"/>
    <w:semiHidden/>
    <w:unhideWhenUsed/>
    <w:rsid w:val="00DC52E9"/>
    <w:pPr>
      <w:spacing w:line="240" w:lineRule="auto"/>
    </w:pPr>
    <w:rPr>
      <w:sz w:val="20"/>
      <w:szCs w:val="20"/>
    </w:rPr>
  </w:style>
  <w:style w:type="character" w:customStyle="1" w:styleId="ac">
    <w:name w:val="טקסט הערה תו"/>
    <w:basedOn w:val="a0"/>
    <w:link w:val="ab"/>
    <w:uiPriority w:val="99"/>
    <w:semiHidden/>
    <w:rsid w:val="00DC52E9"/>
    <w:rPr>
      <w:sz w:val="20"/>
      <w:szCs w:val="20"/>
    </w:rPr>
  </w:style>
  <w:style w:type="paragraph" w:styleId="ad">
    <w:name w:val="annotation subject"/>
    <w:basedOn w:val="ab"/>
    <w:next w:val="ab"/>
    <w:link w:val="ae"/>
    <w:uiPriority w:val="99"/>
    <w:semiHidden/>
    <w:unhideWhenUsed/>
    <w:rsid w:val="00DC52E9"/>
    <w:rPr>
      <w:b/>
      <w:bCs/>
    </w:rPr>
  </w:style>
  <w:style w:type="character" w:customStyle="1" w:styleId="ae">
    <w:name w:val="נושא הערה תו"/>
    <w:basedOn w:val="ac"/>
    <w:link w:val="ad"/>
    <w:uiPriority w:val="99"/>
    <w:semiHidden/>
    <w:rsid w:val="00DC52E9"/>
    <w:rPr>
      <w:b/>
      <w:bCs/>
      <w:sz w:val="20"/>
      <w:szCs w:val="20"/>
    </w:rPr>
  </w:style>
  <w:style w:type="character" w:styleId="af">
    <w:name w:val="Unresolved Mention"/>
    <w:basedOn w:val="a0"/>
    <w:uiPriority w:val="99"/>
    <w:semiHidden/>
    <w:unhideWhenUsed/>
    <w:rsid w:val="00AF5AEA"/>
    <w:rPr>
      <w:color w:val="605E5C"/>
      <w:shd w:val="clear" w:color="auto" w:fill="E1DFDD"/>
    </w:rPr>
  </w:style>
  <w:style w:type="character" w:styleId="FollowedHyperlink">
    <w:name w:val="FollowedHyperlink"/>
    <w:basedOn w:val="a0"/>
    <w:uiPriority w:val="99"/>
    <w:semiHidden/>
    <w:unhideWhenUsed/>
    <w:rsid w:val="00F00E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automas.co.il" TargetMode="External"/><Relationship Id="rId3" Type="http://schemas.openxmlformats.org/officeDocument/2006/relationships/settings" Target="settings.xml"/><Relationship Id="rId7" Type="http://schemas.openxmlformats.org/officeDocument/2006/relationships/hyperlink" Target="https://ktv.autom.digital/ProcessRunner/?customerId=1333&amp;shopId=1333&amp;processId=2376&amp;form=266&amp;lang=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3A671D8E-C0E5-4578-A4DE-35F893A2E6E4" TargetMode="External"/><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675</Words>
  <Characters>3375</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סשה רכזת משאבי אנוש</dc:creator>
  <cp:keywords/>
  <dc:description/>
  <cp:lastModifiedBy>סשה קרנבסקי רכזת משאבי אנוש</cp:lastModifiedBy>
  <cp:revision>4</cp:revision>
  <cp:lastPrinted>2023-08-07T05:23:00Z</cp:lastPrinted>
  <dcterms:created xsi:type="dcterms:W3CDTF">2023-08-06T12:36:00Z</dcterms:created>
  <dcterms:modified xsi:type="dcterms:W3CDTF">2023-08-14T09:31:00Z</dcterms:modified>
</cp:coreProperties>
</file>