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91EC" w14:textId="15DFAB83" w:rsidR="0004088C" w:rsidRDefault="00A9222F" w:rsidP="0004088C">
      <w:pPr>
        <w:pStyle w:val="af"/>
        <w:spacing w:line="276" w:lineRule="auto"/>
        <w:jc w:val="right"/>
        <w:rPr>
          <w:rFonts w:cs="David"/>
          <w:sz w:val="24"/>
          <w:szCs w:val="24"/>
          <w:rtl/>
        </w:rPr>
      </w:pPr>
      <w:r>
        <w:rPr>
          <w:rFonts w:cs="David" w:hint="cs"/>
          <w:sz w:val="24"/>
          <w:szCs w:val="24"/>
          <w:rtl/>
        </w:rPr>
        <w:t>י"א</w:t>
      </w:r>
      <w:r w:rsidR="004F60E5">
        <w:rPr>
          <w:rFonts w:cs="David" w:hint="cs"/>
          <w:sz w:val="24"/>
          <w:szCs w:val="24"/>
          <w:rtl/>
        </w:rPr>
        <w:t xml:space="preserve"> </w:t>
      </w:r>
      <w:r w:rsidR="00567B51">
        <w:rPr>
          <w:rFonts w:cs="David" w:hint="cs"/>
          <w:sz w:val="24"/>
          <w:szCs w:val="24"/>
          <w:rtl/>
        </w:rPr>
        <w:t>ב</w:t>
      </w:r>
      <w:r>
        <w:rPr>
          <w:rFonts w:cs="David" w:hint="cs"/>
          <w:sz w:val="24"/>
          <w:szCs w:val="24"/>
          <w:rtl/>
        </w:rPr>
        <w:t xml:space="preserve">אב </w:t>
      </w:r>
      <w:r w:rsidR="0004088C">
        <w:rPr>
          <w:rFonts w:cs="David" w:hint="cs"/>
          <w:sz w:val="24"/>
          <w:szCs w:val="24"/>
          <w:rtl/>
        </w:rPr>
        <w:t>תשפ"</w:t>
      </w:r>
      <w:r w:rsidR="002C680B">
        <w:rPr>
          <w:rFonts w:cs="David" w:hint="cs"/>
          <w:sz w:val="24"/>
          <w:szCs w:val="24"/>
          <w:rtl/>
        </w:rPr>
        <w:t>ה</w:t>
      </w:r>
    </w:p>
    <w:p w14:paraId="442DD92F" w14:textId="66D5BDF6" w:rsidR="0004088C" w:rsidRDefault="0004088C" w:rsidP="0004088C">
      <w:pPr>
        <w:pStyle w:val="af"/>
        <w:spacing w:line="276" w:lineRule="auto"/>
        <w:jc w:val="right"/>
        <w:rPr>
          <w:rtl/>
        </w:rPr>
      </w:pPr>
      <w:r>
        <w:rPr>
          <w:rFonts w:cs="David" w:hint="cs"/>
          <w:sz w:val="24"/>
          <w:szCs w:val="24"/>
          <w:rtl/>
        </w:rPr>
        <w:t>‏</w:t>
      </w:r>
      <w:r w:rsidR="00A9222F">
        <w:rPr>
          <w:rFonts w:cs="David" w:hint="cs"/>
          <w:sz w:val="24"/>
          <w:szCs w:val="24"/>
          <w:rtl/>
        </w:rPr>
        <w:t xml:space="preserve">5 באוגוסט </w:t>
      </w:r>
      <w:r>
        <w:rPr>
          <w:rFonts w:cs="David" w:hint="cs"/>
          <w:sz w:val="24"/>
          <w:szCs w:val="24"/>
          <w:rtl/>
        </w:rPr>
        <w:t>, 20</w:t>
      </w:r>
      <w:r w:rsidR="004F60E5">
        <w:rPr>
          <w:rFonts w:cs="David" w:hint="cs"/>
          <w:sz w:val="24"/>
          <w:szCs w:val="24"/>
          <w:rtl/>
        </w:rPr>
        <w:t>25</w:t>
      </w:r>
    </w:p>
    <w:p w14:paraId="2DF1C0BC" w14:textId="77777777" w:rsidR="0004088C" w:rsidRDefault="0004088C" w:rsidP="0004088C">
      <w:pPr>
        <w:pStyle w:val="af"/>
        <w:spacing w:line="276" w:lineRule="auto"/>
        <w:jc w:val="right"/>
        <w:rPr>
          <w:rtl/>
        </w:rPr>
      </w:pPr>
    </w:p>
    <w:p w14:paraId="2E7BABEA" w14:textId="000C5820" w:rsidR="0004088C" w:rsidRDefault="0004088C" w:rsidP="0004088C">
      <w:pPr>
        <w:pStyle w:val="af0"/>
        <w:jc w:val="center"/>
        <w:rPr>
          <w:rtl/>
        </w:rPr>
      </w:pPr>
      <w:r>
        <w:rPr>
          <w:rFonts w:hint="cs"/>
          <w:rtl/>
        </w:rPr>
        <w:t xml:space="preserve">פרוטוקול ישיבת מליאה מספר </w:t>
      </w:r>
      <w:r w:rsidR="008A04CF">
        <w:rPr>
          <w:rFonts w:hint="cs"/>
          <w:rtl/>
        </w:rPr>
        <w:t>7</w:t>
      </w:r>
    </w:p>
    <w:p w14:paraId="597EEBA6" w14:textId="615A2B4D" w:rsidR="0004088C" w:rsidRPr="00567B51" w:rsidRDefault="0004088C" w:rsidP="00567B51">
      <w:pPr>
        <w:pStyle w:val="af"/>
        <w:spacing w:line="276" w:lineRule="auto"/>
        <w:jc w:val="center"/>
        <w:rPr>
          <w:rFonts w:cs="David"/>
          <w:sz w:val="24"/>
          <w:szCs w:val="24"/>
          <w:rtl/>
        </w:rPr>
      </w:pPr>
      <w:r w:rsidRPr="00567B51">
        <w:rPr>
          <w:rFonts w:cs="David" w:hint="cs"/>
          <w:sz w:val="24"/>
          <w:szCs w:val="24"/>
          <w:rtl/>
        </w:rPr>
        <w:t xml:space="preserve">מתאריך </w:t>
      </w:r>
      <w:r w:rsidR="00567B51" w:rsidRPr="00567B51">
        <w:rPr>
          <w:rFonts w:cs="David" w:hint="cs"/>
          <w:sz w:val="24"/>
          <w:szCs w:val="24"/>
          <w:rtl/>
        </w:rPr>
        <w:t>ד</w:t>
      </w:r>
      <w:r w:rsidR="002A59B0">
        <w:rPr>
          <w:rFonts w:cs="David" w:hint="cs"/>
          <w:sz w:val="24"/>
          <w:szCs w:val="24"/>
          <w:rtl/>
        </w:rPr>
        <w:t>'</w:t>
      </w:r>
      <w:r w:rsidR="00567B51" w:rsidRPr="00567B51">
        <w:rPr>
          <w:rFonts w:cs="David" w:hint="cs"/>
          <w:sz w:val="24"/>
          <w:szCs w:val="24"/>
          <w:rtl/>
        </w:rPr>
        <w:t xml:space="preserve"> ב</w:t>
      </w:r>
      <w:r w:rsidR="002A59B0">
        <w:rPr>
          <w:rFonts w:cs="David" w:hint="cs"/>
          <w:sz w:val="24"/>
          <w:szCs w:val="24"/>
          <w:rtl/>
        </w:rPr>
        <w:t xml:space="preserve">אב </w:t>
      </w:r>
      <w:r w:rsidR="00D4354A" w:rsidRPr="00567B51">
        <w:rPr>
          <w:rFonts w:cs="David" w:hint="cs"/>
          <w:sz w:val="24"/>
          <w:szCs w:val="24"/>
          <w:rtl/>
        </w:rPr>
        <w:t>תשפ"</w:t>
      </w:r>
      <w:r w:rsidR="003940EE" w:rsidRPr="00567B51">
        <w:rPr>
          <w:rFonts w:cs="David" w:hint="cs"/>
          <w:sz w:val="24"/>
          <w:szCs w:val="24"/>
          <w:rtl/>
        </w:rPr>
        <w:t>ה</w:t>
      </w:r>
      <w:r w:rsidR="00D4354A" w:rsidRPr="00567B51">
        <w:rPr>
          <w:rFonts w:cs="David" w:hint="cs"/>
          <w:sz w:val="24"/>
          <w:szCs w:val="24"/>
          <w:rtl/>
        </w:rPr>
        <w:t xml:space="preserve">, </w:t>
      </w:r>
      <w:r w:rsidR="002A59B0">
        <w:rPr>
          <w:rFonts w:cs="David" w:hint="cs"/>
          <w:sz w:val="24"/>
          <w:szCs w:val="24"/>
          <w:rtl/>
        </w:rPr>
        <w:t>29.7.25</w:t>
      </w:r>
    </w:p>
    <w:p w14:paraId="75232F9F"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61E6CB50"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עידו גרינבלום– ראש המועצה </w:t>
      </w:r>
    </w:p>
    <w:p w14:paraId="5E745DE4"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אלה קהת</w:t>
      </w:r>
    </w:p>
    <w:p w14:paraId="3142EF89"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6FEC3056"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57D773AA" w14:textId="77777777" w:rsidR="00583703" w:rsidRDefault="00583703" w:rsidP="00583703">
      <w:pPr>
        <w:pStyle w:val="af"/>
        <w:spacing w:line="276" w:lineRule="auto"/>
        <w:rPr>
          <w:rFonts w:ascii="David" w:hAnsi="David" w:cs="David"/>
          <w:sz w:val="24"/>
          <w:szCs w:val="24"/>
          <w:rtl/>
        </w:rPr>
      </w:pPr>
      <w:r w:rsidRPr="006F1E23">
        <w:rPr>
          <w:rFonts w:ascii="David" w:hAnsi="David" w:cs="David"/>
          <w:sz w:val="24"/>
          <w:szCs w:val="24"/>
          <w:rtl/>
        </w:rPr>
        <w:t>נאוה סבר</w:t>
      </w:r>
    </w:p>
    <w:p w14:paraId="7F7D26F5" w14:textId="77777777" w:rsidR="00583703" w:rsidRPr="006F1E23" w:rsidRDefault="00583703" w:rsidP="00583703">
      <w:pPr>
        <w:pStyle w:val="af"/>
        <w:spacing w:line="276" w:lineRule="auto"/>
        <w:rPr>
          <w:rFonts w:ascii="David" w:hAnsi="David" w:cs="David"/>
          <w:sz w:val="24"/>
          <w:szCs w:val="24"/>
          <w:rtl/>
        </w:rPr>
      </w:pPr>
      <w:r w:rsidRPr="006F1E23">
        <w:rPr>
          <w:rFonts w:ascii="David" w:hAnsi="David" w:cs="David"/>
          <w:sz w:val="24"/>
          <w:szCs w:val="24"/>
          <w:rtl/>
        </w:rPr>
        <w:t>טל גת</w:t>
      </w:r>
    </w:p>
    <w:p w14:paraId="754CF3E9" w14:textId="77777777" w:rsidR="00797A69" w:rsidRDefault="00797A69" w:rsidP="00797A69">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35FACBC6" w14:textId="77777777" w:rsidR="00797A69" w:rsidRPr="006F1E23" w:rsidRDefault="00797A69" w:rsidP="00797A69">
      <w:pPr>
        <w:pStyle w:val="af"/>
        <w:spacing w:line="276" w:lineRule="auto"/>
        <w:rPr>
          <w:rFonts w:ascii="David" w:hAnsi="David" w:cs="David"/>
          <w:sz w:val="24"/>
          <w:szCs w:val="24"/>
          <w:rtl/>
        </w:rPr>
      </w:pPr>
      <w:r>
        <w:rPr>
          <w:rFonts w:ascii="David" w:hAnsi="David" w:cs="David" w:hint="cs"/>
          <w:sz w:val="24"/>
          <w:szCs w:val="24"/>
          <w:rtl/>
        </w:rPr>
        <w:t>שילה ויינברג</w:t>
      </w:r>
    </w:p>
    <w:p w14:paraId="7168358E" w14:textId="77777777" w:rsidR="00797A69" w:rsidRPr="006F1E23" w:rsidRDefault="00797A69" w:rsidP="00797A69">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45DB857E" w14:textId="77777777" w:rsidR="00797A69" w:rsidRPr="006F1E23" w:rsidRDefault="00797A69" w:rsidP="00797A69">
      <w:pPr>
        <w:pStyle w:val="af"/>
        <w:spacing w:line="276" w:lineRule="auto"/>
        <w:rPr>
          <w:rFonts w:ascii="David" w:hAnsi="David" w:cs="David"/>
          <w:sz w:val="24"/>
          <w:szCs w:val="24"/>
          <w:rtl/>
        </w:rPr>
      </w:pPr>
      <w:r w:rsidRPr="006F1E23">
        <w:rPr>
          <w:rFonts w:ascii="David" w:hAnsi="David" w:cs="David"/>
          <w:sz w:val="24"/>
          <w:szCs w:val="24"/>
          <w:rtl/>
        </w:rPr>
        <w:t>חן וייסמן</w:t>
      </w:r>
    </w:p>
    <w:p w14:paraId="7F4C7BE9" w14:textId="77777777" w:rsidR="0004088C" w:rsidRDefault="0004088C" w:rsidP="0004088C">
      <w:pPr>
        <w:pStyle w:val="af"/>
        <w:spacing w:line="276" w:lineRule="auto"/>
        <w:rPr>
          <w:rFonts w:ascii="David" w:hAnsi="David" w:cs="David"/>
          <w:b/>
          <w:bCs/>
          <w:sz w:val="24"/>
          <w:szCs w:val="24"/>
          <w:rtl/>
        </w:rPr>
      </w:pPr>
    </w:p>
    <w:p w14:paraId="343AA40A" w14:textId="77777777" w:rsidR="0004088C" w:rsidRPr="006F1E23" w:rsidRDefault="0004088C" w:rsidP="0004088C">
      <w:pPr>
        <w:pStyle w:val="af"/>
        <w:rPr>
          <w:rStyle w:val="af2"/>
          <w:rFonts w:ascii="David" w:hAnsi="David" w:cs="David"/>
          <w:u w:val="none"/>
          <w:rtl/>
        </w:rPr>
      </w:pPr>
      <w:r w:rsidRPr="006F1E23">
        <w:rPr>
          <w:rStyle w:val="af2"/>
          <w:rFonts w:ascii="David" w:hAnsi="David" w:cs="David" w:hint="cs"/>
          <w:u w:val="none"/>
          <w:rtl/>
        </w:rPr>
        <w:t>חסר</w:t>
      </w:r>
      <w:r>
        <w:rPr>
          <w:rStyle w:val="af2"/>
          <w:rFonts w:ascii="David" w:hAnsi="David" w:cs="David" w:hint="cs"/>
          <w:u w:val="none"/>
          <w:rtl/>
        </w:rPr>
        <w:t>ים</w:t>
      </w:r>
      <w:r w:rsidRPr="006F1E23">
        <w:rPr>
          <w:rStyle w:val="af2"/>
          <w:rFonts w:ascii="David" w:hAnsi="David" w:cs="David" w:hint="cs"/>
          <w:u w:val="none"/>
          <w:rtl/>
        </w:rPr>
        <w:t>:</w:t>
      </w:r>
    </w:p>
    <w:p w14:paraId="36BEAE41" w14:textId="77777777" w:rsidR="00583703" w:rsidRPr="006F1E23" w:rsidRDefault="00583703" w:rsidP="00583703">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4FCEC228" w14:textId="77777777" w:rsidR="00797A69" w:rsidRPr="006F1E23" w:rsidRDefault="00797A69" w:rsidP="00797A69">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4A7F8D94" w14:textId="77777777" w:rsidR="00797A69" w:rsidRPr="006F1E23" w:rsidRDefault="00797A69" w:rsidP="00797A69">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67B5B659" w14:textId="77777777" w:rsidR="004F60E5" w:rsidRDefault="004F60E5" w:rsidP="00E6757D">
      <w:pPr>
        <w:pStyle w:val="af"/>
        <w:spacing w:line="276" w:lineRule="auto"/>
        <w:rPr>
          <w:rFonts w:ascii="David" w:hAnsi="David" w:cs="David"/>
          <w:sz w:val="24"/>
          <w:szCs w:val="24"/>
          <w:rtl/>
        </w:rPr>
      </w:pPr>
    </w:p>
    <w:p w14:paraId="412160E7"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388F5F53" w14:textId="77777777" w:rsidR="0004088C" w:rsidRPr="006F1E23"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6F48D215" w14:textId="77777777" w:rsidR="005C5D4E" w:rsidRDefault="0004088C" w:rsidP="005C5D4E">
      <w:pPr>
        <w:pStyle w:val="af"/>
        <w:spacing w:line="276" w:lineRule="auto"/>
        <w:rPr>
          <w:rFonts w:ascii="David" w:hAnsi="David" w:cs="David"/>
          <w:sz w:val="24"/>
          <w:szCs w:val="24"/>
          <w:rtl/>
        </w:rPr>
      </w:pPr>
      <w:r w:rsidRPr="006F1E23">
        <w:rPr>
          <w:rFonts w:ascii="David" w:hAnsi="David" w:cs="David"/>
          <w:sz w:val="24"/>
          <w:szCs w:val="24"/>
          <w:rtl/>
        </w:rPr>
        <w:t>סיון לוי – גזברית המוע</w:t>
      </w:r>
      <w:r w:rsidR="005C5D4E">
        <w:rPr>
          <w:rFonts w:ascii="David" w:hAnsi="David" w:cs="David" w:hint="cs"/>
          <w:sz w:val="24"/>
          <w:szCs w:val="24"/>
          <w:rtl/>
        </w:rPr>
        <w:t>צה</w:t>
      </w:r>
    </w:p>
    <w:p w14:paraId="57B07526" w14:textId="77777777" w:rsidR="005C5D4E" w:rsidRDefault="005C5D4E" w:rsidP="005C5D4E">
      <w:pPr>
        <w:pStyle w:val="af"/>
        <w:spacing w:line="276" w:lineRule="auto"/>
        <w:rPr>
          <w:rFonts w:ascii="David" w:hAnsi="David" w:cs="David"/>
          <w:sz w:val="24"/>
          <w:szCs w:val="24"/>
          <w:rtl/>
        </w:rPr>
      </w:pPr>
      <w:r>
        <w:rPr>
          <w:rFonts w:ascii="David" w:hAnsi="David" w:cs="David" w:hint="cs"/>
          <w:sz w:val="24"/>
          <w:szCs w:val="24"/>
          <w:rtl/>
        </w:rPr>
        <w:t>אסנת ברש ברנדס - מהנדסת המועצה</w:t>
      </w:r>
    </w:p>
    <w:p w14:paraId="278B2705" w14:textId="41E1CA90"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עו"ד </w:t>
      </w:r>
      <w:r w:rsidR="00E11C79">
        <w:rPr>
          <w:rFonts w:ascii="David" w:hAnsi="David" w:cs="David" w:hint="cs"/>
          <w:sz w:val="24"/>
          <w:szCs w:val="24"/>
          <w:rtl/>
        </w:rPr>
        <w:t>דרור ארנון</w:t>
      </w:r>
      <w:r w:rsidRPr="006F1E23">
        <w:rPr>
          <w:rFonts w:ascii="David" w:hAnsi="David" w:cs="David"/>
          <w:sz w:val="24"/>
          <w:szCs w:val="24"/>
          <w:rtl/>
        </w:rPr>
        <w:t xml:space="preserve"> – היועץ המשפטי</w:t>
      </w:r>
    </w:p>
    <w:p w14:paraId="4A42C751" w14:textId="320BC323" w:rsidR="00E11C79" w:rsidRDefault="00E11C79" w:rsidP="0004088C">
      <w:pPr>
        <w:pStyle w:val="af"/>
        <w:spacing w:line="276" w:lineRule="auto"/>
        <w:rPr>
          <w:rFonts w:ascii="David" w:hAnsi="David" w:cs="David"/>
          <w:sz w:val="24"/>
          <w:szCs w:val="24"/>
          <w:rtl/>
        </w:rPr>
      </w:pPr>
      <w:r>
        <w:rPr>
          <w:rFonts w:ascii="David" w:hAnsi="David" w:cs="David" w:hint="cs"/>
          <w:sz w:val="24"/>
          <w:szCs w:val="24"/>
          <w:rtl/>
        </w:rPr>
        <w:t>גל רוזנטל- מבקר המועצה</w:t>
      </w:r>
    </w:p>
    <w:p w14:paraId="2064BA18" w14:textId="77777777" w:rsidR="00BA0919" w:rsidRDefault="00BA0919" w:rsidP="0004088C">
      <w:pPr>
        <w:pStyle w:val="af"/>
        <w:spacing w:line="276" w:lineRule="auto"/>
        <w:rPr>
          <w:rStyle w:val="af2"/>
          <w:rFonts w:ascii="David" w:hAnsi="David" w:cs="David"/>
          <w:rtl/>
        </w:rPr>
      </w:pPr>
    </w:p>
    <w:p w14:paraId="5343E4F0" w14:textId="77777777" w:rsidR="00BA0919" w:rsidRDefault="00BA0919" w:rsidP="0004088C">
      <w:pPr>
        <w:pStyle w:val="af"/>
        <w:spacing w:line="276" w:lineRule="auto"/>
        <w:rPr>
          <w:rStyle w:val="af2"/>
          <w:rFonts w:ascii="David" w:hAnsi="David" w:cs="David"/>
          <w:rtl/>
        </w:rPr>
      </w:pPr>
    </w:p>
    <w:p w14:paraId="6EB2AA32" w14:textId="7777777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5738264A" w14:textId="77777777" w:rsidR="0085152B" w:rsidRPr="006F1E23" w:rsidRDefault="0085152B" w:rsidP="0004088C">
      <w:pPr>
        <w:pStyle w:val="af"/>
        <w:spacing w:line="276" w:lineRule="auto"/>
        <w:rPr>
          <w:rStyle w:val="af2"/>
          <w:rFonts w:ascii="David" w:hAnsi="David" w:cs="David"/>
          <w:rtl/>
        </w:rPr>
      </w:pPr>
    </w:p>
    <w:p w14:paraId="2021D4E7" w14:textId="77777777" w:rsidR="004D64BE" w:rsidRDefault="00AB72D8" w:rsidP="004D64BE">
      <w:pPr>
        <w:pStyle w:val="a9"/>
        <w:numPr>
          <w:ilvl w:val="0"/>
          <w:numId w:val="28"/>
        </w:numPr>
        <w:spacing w:line="240" w:lineRule="auto"/>
        <w:rPr>
          <w:rStyle w:val="af2"/>
          <w:rFonts w:ascii="David" w:hAnsi="David" w:cs="David"/>
          <w:b w:val="0"/>
          <w:bCs w:val="0"/>
          <w:u w:val="none"/>
        </w:rPr>
      </w:pPr>
      <w:bookmarkStart w:id="0" w:name="_Hlk200824626"/>
      <w:r>
        <w:rPr>
          <w:rStyle w:val="af2"/>
          <w:rFonts w:ascii="David" w:hAnsi="David" w:cs="David" w:hint="cs"/>
          <w:b w:val="0"/>
          <w:bCs w:val="0"/>
          <w:u w:val="none"/>
          <w:rtl/>
        </w:rPr>
        <w:t>עדכוני ראש המועצה.</w:t>
      </w:r>
    </w:p>
    <w:p w14:paraId="649350C3" w14:textId="2F04EEEF" w:rsidR="005C5D4E" w:rsidRDefault="008A04CF" w:rsidP="007447AA">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בית כנסת צל אורנים</w:t>
      </w:r>
      <w:r w:rsidR="005C5D4E">
        <w:rPr>
          <w:rStyle w:val="af2"/>
          <w:rFonts w:ascii="David" w:hAnsi="David" w:cs="David" w:hint="cs"/>
          <w:b w:val="0"/>
          <w:bCs w:val="0"/>
          <w:u w:val="none"/>
          <w:rtl/>
        </w:rPr>
        <w:t>.</w:t>
      </w:r>
    </w:p>
    <w:p w14:paraId="028E393D" w14:textId="7EF735DF" w:rsidR="005C5D4E" w:rsidRDefault="005C5D4E" w:rsidP="007447AA">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 xml:space="preserve">אישור </w:t>
      </w:r>
      <w:r w:rsidR="008A04CF">
        <w:rPr>
          <w:rStyle w:val="af2"/>
          <w:rFonts w:ascii="David" w:hAnsi="David" w:cs="David" w:hint="cs"/>
          <w:b w:val="0"/>
          <w:bCs w:val="0"/>
          <w:u w:val="none"/>
          <w:rtl/>
        </w:rPr>
        <w:t xml:space="preserve">מורשה חתימה למנהלי בתי ספר חדשים. </w:t>
      </w:r>
    </w:p>
    <w:p w14:paraId="4031E7FB" w14:textId="77777777" w:rsidR="004203A4" w:rsidRDefault="005C5D4E" w:rsidP="004D64BE">
      <w:pPr>
        <w:pStyle w:val="a9"/>
        <w:numPr>
          <w:ilvl w:val="0"/>
          <w:numId w:val="28"/>
        </w:numPr>
        <w:spacing w:line="240" w:lineRule="auto"/>
        <w:rPr>
          <w:rStyle w:val="af2"/>
          <w:rFonts w:ascii="David" w:hAnsi="David" w:cs="David"/>
          <w:b w:val="0"/>
          <w:bCs w:val="0"/>
          <w:u w:val="none"/>
        </w:rPr>
      </w:pPr>
      <w:r>
        <w:rPr>
          <w:rStyle w:val="af2"/>
          <w:rFonts w:ascii="David" w:hAnsi="David" w:cs="David" w:hint="cs"/>
          <w:b w:val="0"/>
          <w:bCs w:val="0"/>
          <w:u w:val="none"/>
          <w:rtl/>
        </w:rPr>
        <w:t>תב"רים.</w:t>
      </w:r>
    </w:p>
    <w:bookmarkEnd w:id="0"/>
    <w:p w14:paraId="559D4FD0" w14:textId="77777777" w:rsidR="004D64BE" w:rsidRPr="004D64BE" w:rsidRDefault="004D64BE" w:rsidP="004D64BE">
      <w:pPr>
        <w:spacing w:line="240" w:lineRule="auto"/>
        <w:ind w:left="360"/>
        <w:rPr>
          <w:rStyle w:val="af2"/>
          <w:rFonts w:ascii="David" w:hAnsi="David" w:cs="David"/>
          <w:b w:val="0"/>
          <w:bCs w:val="0"/>
          <w:u w:val="none"/>
        </w:rPr>
      </w:pPr>
    </w:p>
    <w:p w14:paraId="0F0BD148" w14:textId="158D625D"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005D43">
        <w:rPr>
          <w:rStyle w:val="af2"/>
          <w:rFonts w:ascii="David" w:hAnsi="David" w:cs="David" w:hint="cs"/>
          <w:b w:val="0"/>
          <w:bCs w:val="0"/>
          <w:u w:val="none"/>
          <w:rtl/>
        </w:rPr>
        <w:t>19:20</w:t>
      </w:r>
    </w:p>
    <w:p w14:paraId="6EABF044" w14:textId="77777777" w:rsidR="008A04CF" w:rsidRDefault="008A04CF" w:rsidP="0004088C">
      <w:pPr>
        <w:jc w:val="center"/>
        <w:rPr>
          <w:rStyle w:val="af2"/>
          <w:rFonts w:ascii="David" w:hAnsi="David" w:cs="David"/>
          <w:b w:val="0"/>
          <w:bCs w:val="0"/>
          <w:u w:val="none"/>
          <w:rtl/>
        </w:rPr>
      </w:pPr>
    </w:p>
    <w:p w14:paraId="46A11069" w14:textId="77777777" w:rsidR="008A04CF" w:rsidRDefault="008A04CF" w:rsidP="0004088C">
      <w:pPr>
        <w:jc w:val="center"/>
        <w:rPr>
          <w:rStyle w:val="af2"/>
          <w:rFonts w:ascii="David" w:hAnsi="David" w:cs="David"/>
          <w:b w:val="0"/>
          <w:bCs w:val="0"/>
          <w:u w:val="none"/>
          <w:rtl/>
        </w:rPr>
      </w:pPr>
    </w:p>
    <w:p w14:paraId="0073E0A9" w14:textId="77777777" w:rsidR="008A04CF" w:rsidRDefault="008A04CF" w:rsidP="0004088C">
      <w:pPr>
        <w:jc w:val="center"/>
        <w:rPr>
          <w:rStyle w:val="af2"/>
          <w:rFonts w:ascii="David" w:hAnsi="David" w:cs="David"/>
          <w:b w:val="0"/>
          <w:bCs w:val="0"/>
          <w:u w:val="none"/>
          <w:rtl/>
        </w:rPr>
      </w:pPr>
    </w:p>
    <w:p w14:paraId="53686E27" w14:textId="77777777" w:rsidR="004D715F" w:rsidRDefault="004D715F" w:rsidP="004D715F">
      <w:pPr>
        <w:pStyle w:val="a9"/>
        <w:numPr>
          <w:ilvl w:val="0"/>
          <w:numId w:val="29"/>
        </w:numPr>
        <w:spacing w:after="0" w:line="240" w:lineRule="auto"/>
        <w:rPr>
          <w:rFonts w:ascii="David" w:hAnsi="David" w:cs="David"/>
          <w:b/>
          <w:bCs/>
          <w:sz w:val="24"/>
          <w:szCs w:val="24"/>
          <w:u w:val="single"/>
        </w:rPr>
      </w:pPr>
      <w:r>
        <w:rPr>
          <w:rFonts w:ascii="David" w:hAnsi="David" w:cs="David" w:hint="cs"/>
          <w:b/>
          <w:bCs/>
          <w:sz w:val="24"/>
          <w:szCs w:val="24"/>
          <w:u w:val="single"/>
          <w:rtl/>
        </w:rPr>
        <w:lastRenderedPageBreak/>
        <w:t>עדכוני ראש המועצה:</w:t>
      </w:r>
    </w:p>
    <w:p w14:paraId="1FE5383C" w14:textId="13581073" w:rsidR="008A04CF" w:rsidRPr="002E3AC7" w:rsidRDefault="002E3AC7" w:rsidP="00D42218">
      <w:pPr>
        <w:spacing w:after="0" w:line="240" w:lineRule="auto"/>
        <w:ind w:left="720"/>
        <w:rPr>
          <w:rFonts w:ascii="David" w:hAnsi="David" w:cs="David"/>
          <w:sz w:val="24"/>
          <w:szCs w:val="24"/>
          <w:rtl/>
        </w:rPr>
      </w:pPr>
      <w:r>
        <w:rPr>
          <w:rFonts w:ascii="David" w:hAnsi="David" w:cs="David" w:hint="cs"/>
          <w:sz w:val="24"/>
          <w:szCs w:val="24"/>
          <w:rtl/>
        </w:rPr>
        <w:t>היה</w:t>
      </w:r>
      <w:r w:rsidRPr="002E3AC7">
        <w:rPr>
          <w:rFonts w:ascii="David" w:hAnsi="David" w:cs="David" w:hint="cs"/>
          <w:sz w:val="24"/>
          <w:szCs w:val="24"/>
          <w:rtl/>
        </w:rPr>
        <w:t xml:space="preserve"> לנו רצף של אירועים מאוד קשים ביישוב</w:t>
      </w:r>
      <w:r>
        <w:rPr>
          <w:rFonts w:ascii="David" w:hAnsi="David" w:cs="David" w:hint="cs"/>
          <w:sz w:val="24"/>
          <w:szCs w:val="24"/>
          <w:rtl/>
        </w:rPr>
        <w:t>. החייל ינון נוריאל ואנה נהרג, יום לאחר מכן נפטר יאסר עובד המועצה. עובד מאוד אהוד ומאוד מחובר לכל אירוע, ובתווך, באירוע נפילת העץ במרכז, נהרג תושב טבעון.</w:t>
      </w:r>
      <w:r w:rsidR="00AB309B">
        <w:rPr>
          <w:rFonts w:ascii="David" w:hAnsi="David" w:cs="David" w:hint="cs"/>
          <w:sz w:val="24"/>
          <w:szCs w:val="24"/>
          <w:rtl/>
        </w:rPr>
        <w:t xml:space="preserve"> במעבר חד, אנחנו בקיץ</w:t>
      </w:r>
      <w:r w:rsidR="00582D6D">
        <w:rPr>
          <w:rFonts w:ascii="David" w:hAnsi="David" w:cs="David" w:hint="cs"/>
          <w:sz w:val="24"/>
          <w:szCs w:val="24"/>
          <w:rtl/>
        </w:rPr>
        <w:t xml:space="preserve"> ועל שולחננו ארבעה נושאים עיקריים. אזור התעסוקה והסטטוס שלו, נושא ההתחדשות העירונית בכל מיני היבטים, נושא הקאנטרי והכנות לראשון בספטמבר במערכות החינוך. באוגוסט יהיה רצף של עשרה ימי תרבות כולל הופעות של דני רובס, נגה ארז ועוד. עדיין יש המון עבודה מאחורי הקלעים של כלל הגורמים. המרכז ייסגר לשלושה</w:t>
      </w:r>
      <w:r w:rsidR="003A2CDA">
        <w:rPr>
          <w:rFonts w:ascii="David" w:hAnsi="David" w:cs="David" w:hint="cs"/>
          <w:sz w:val="24"/>
          <w:szCs w:val="24"/>
          <w:rtl/>
        </w:rPr>
        <w:t xml:space="preserve"> ימים</w:t>
      </w:r>
      <w:r w:rsidR="00582D6D">
        <w:rPr>
          <w:rFonts w:ascii="David" w:hAnsi="David" w:cs="David" w:hint="cs"/>
          <w:sz w:val="24"/>
          <w:szCs w:val="24"/>
          <w:rtl/>
        </w:rPr>
        <w:t xml:space="preserve">, זו הפקת ענק בסדר גודל של יום העצמאות. שלושה ימים ברצף של אלפי משתתפים והצוותים עובדים כמו ביום העצמאות. </w:t>
      </w:r>
    </w:p>
    <w:p w14:paraId="3424308A" w14:textId="77777777" w:rsidR="008A04CF" w:rsidRDefault="008A04CF" w:rsidP="008A04CF">
      <w:pPr>
        <w:spacing w:after="0" w:line="240" w:lineRule="auto"/>
        <w:rPr>
          <w:rFonts w:ascii="David" w:hAnsi="David" w:cs="David"/>
          <w:b/>
          <w:bCs/>
          <w:sz w:val="24"/>
          <w:szCs w:val="24"/>
          <w:u w:val="single"/>
          <w:rtl/>
        </w:rPr>
      </w:pPr>
    </w:p>
    <w:p w14:paraId="4E34230E" w14:textId="77777777" w:rsidR="00FC06CD" w:rsidRPr="00FC06CD" w:rsidRDefault="00FC06CD" w:rsidP="00746C7D">
      <w:pPr>
        <w:pStyle w:val="a9"/>
        <w:numPr>
          <w:ilvl w:val="0"/>
          <w:numId w:val="29"/>
        </w:numPr>
        <w:spacing w:after="0" w:line="240" w:lineRule="auto"/>
        <w:rPr>
          <w:rFonts w:ascii="David" w:hAnsi="David" w:cs="David"/>
          <w:sz w:val="24"/>
          <w:szCs w:val="24"/>
        </w:rPr>
      </w:pPr>
      <w:r>
        <w:rPr>
          <w:rFonts w:ascii="David" w:hAnsi="David" w:cs="David" w:hint="cs"/>
          <w:b/>
          <w:bCs/>
          <w:sz w:val="24"/>
          <w:szCs w:val="24"/>
          <w:u w:val="single"/>
          <w:rtl/>
        </w:rPr>
        <w:t>בית כנסת צל אורנים.</w:t>
      </w:r>
    </w:p>
    <w:p w14:paraId="122A22A0" w14:textId="77777777" w:rsidR="00FC06CD" w:rsidRDefault="00FC06CD" w:rsidP="00FC06CD">
      <w:pPr>
        <w:spacing w:after="0" w:line="240" w:lineRule="auto"/>
        <w:rPr>
          <w:rFonts w:ascii="David" w:hAnsi="David" w:cs="David"/>
          <w:b/>
          <w:bCs/>
          <w:sz w:val="24"/>
          <w:szCs w:val="24"/>
          <w:u w:val="single"/>
          <w:rtl/>
        </w:rPr>
      </w:pPr>
    </w:p>
    <w:p w14:paraId="026679B5" w14:textId="77777777" w:rsidR="00FC06CD" w:rsidRDefault="00FC06CD" w:rsidP="00FC06CD">
      <w:pPr>
        <w:spacing w:after="0" w:line="240" w:lineRule="auto"/>
        <w:ind w:left="720"/>
        <w:rPr>
          <w:rFonts w:ascii="David" w:hAnsi="David" w:cs="David"/>
          <w:b/>
          <w:bCs/>
          <w:sz w:val="24"/>
          <w:szCs w:val="24"/>
          <w:u w:val="single"/>
          <w:rtl/>
        </w:rPr>
      </w:pPr>
      <w:r>
        <w:rPr>
          <w:rFonts w:ascii="David" w:hAnsi="David" w:cs="David" w:hint="cs"/>
          <w:b/>
          <w:bCs/>
          <w:sz w:val="24"/>
          <w:szCs w:val="24"/>
          <w:u w:val="single"/>
          <w:rtl/>
        </w:rPr>
        <w:t>ראש המועצה:</w:t>
      </w:r>
    </w:p>
    <w:p w14:paraId="4C5AF5C8" w14:textId="224604A3" w:rsidR="007B0CAE" w:rsidRDefault="00FC06CD" w:rsidP="00FC06CD">
      <w:pPr>
        <w:spacing w:after="0" w:line="240" w:lineRule="auto"/>
        <w:ind w:left="720"/>
        <w:rPr>
          <w:rFonts w:ascii="David" w:hAnsi="David" w:cs="David"/>
          <w:sz w:val="24"/>
          <w:szCs w:val="24"/>
          <w:rtl/>
        </w:rPr>
      </w:pPr>
      <w:r>
        <w:rPr>
          <w:rFonts w:ascii="David" w:hAnsi="David" w:cs="David" w:hint="cs"/>
          <w:sz w:val="24"/>
          <w:szCs w:val="24"/>
          <w:rtl/>
        </w:rPr>
        <w:t xml:space="preserve">מצטרף אלינו ליאור בוחבוט על מנת שתשמעו קול שעולה משכונת צל אורנים. אנחנו הקמנו בשכונה מבני ציבור שכוללים גני ילדים, בית ספר, אולם ספורט ואולם חוגים. נכון להיום, יש </w:t>
      </w:r>
      <w:r w:rsidRPr="00FC06CD">
        <w:rPr>
          <w:rFonts w:ascii="David" w:hAnsi="David" w:cs="David" w:hint="cs"/>
          <w:sz w:val="24"/>
          <w:szCs w:val="24"/>
          <w:rtl/>
        </w:rPr>
        <w:t>קבוצה שליאור מייצג ומוביל</w:t>
      </w:r>
      <w:r>
        <w:rPr>
          <w:rFonts w:ascii="David" w:hAnsi="David" w:cs="David" w:hint="cs"/>
          <w:sz w:val="24"/>
          <w:szCs w:val="24"/>
          <w:rtl/>
        </w:rPr>
        <w:t xml:space="preserve"> של מתפללים. אנחנו נמצאים בסיטואציה שבה יש לנו אולם אחד שחולקים אותו שלושה שימושים- גני הילדים בבוקר, שימוש שני, אחר הצהריים- חוגים של המתנ"ס ובסוף השבוע הוא משמש כבית כנסת.</w:t>
      </w:r>
      <w:r w:rsidR="002F43E9" w:rsidRPr="00FC06CD">
        <w:rPr>
          <w:rFonts w:ascii="David" w:hAnsi="David" w:cs="David" w:hint="cs"/>
          <w:sz w:val="24"/>
          <w:szCs w:val="24"/>
          <w:rtl/>
        </w:rPr>
        <w:t xml:space="preserve"> </w:t>
      </w:r>
      <w:r>
        <w:rPr>
          <w:rFonts w:ascii="David" w:hAnsi="David" w:cs="David" w:hint="cs"/>
          <w:sz w:val="24"/>
          <w:szCs w:val="24"/>
          <w:rtl/>
        </w:rPr>
        <w:t xml:space="preserve">עבור המועצה ועבור כולם, זה יוצר קושי תפעולי של סנכרון החל מהדברים הפשוטים. </w:t>
      </w:r>
      <w:r w:rsidR="009E7107">
        <w:rPr>
          <w:rFonts w:ascii="David" w:hAnsi="David" w:cs="David" w:hint="cs"/>
          <w:sz w:val="24"/>
          <w:szCs w:val="24"/>
          <w:rtl/>
        </w:rPr>
        <w:t xml:space="preserve">בנוסף, זה פוגש את החיים עצמם של אנשים שרוצים להרגיש </w:t>
      </w:r>
      <w:r w:rsidR="003F32C3">
        <w:rPr>
          <w:rFonts w:ascii="David" w:hAnsi="David" w:cs="David" w:hint="cs"/>
          <w:sz w:val="24"/>
          <w:szCs w:val="24"/>
          <w:rtl/>
        </w:rPr>
        <w:t>שם ב</w:t>
      </w:r>
      <w:r w:rsidR="009E7107">
        <w:rPr>
          <w:rFonts w:ascii="David" w:hAnsi="David" w:cs="David" w:hint="cs"/>
          <w:sz w:val="24"/>
          <w:szCs w:val="24"/>
          <w:rtl/>
        </w:rPr>
        <w:t>בית.</w:t>
      </w:r>
      <w:r w:rsidR="007B0CAE">
        <w:rPr>
          <w:rFonts w:ascii="David" w:hAnsi="David" w:cs="David" w:hint="cs"/>
          <w:sz w:val="24"/>
          <w:szCs w:val="24"/>
          <w:rtl/>
        </w:rPr>
        <w:t xml:space="preserve"> זה לא דיון על הקצאה, אנחנו רק שומעים כרגע את הצורך ובבוא העת נדבר על צרכים ופתרונות. </w:t>
      </w:r>
      <w:r w:rsidR="009E7107">
        <w:rPr>
          <w:rFonts w:ascii="David" w:hAnsi="David" w:cs="David" w:hint="cs"/>
          <w:sz w:val="24"/>
          <w:szCs w:val="24"/>
          <w:rtl/>
        </w:rPr>
        <w:t xml:space="preserve"> </w:t>
      </w:r>
      <w:r w:rsidR="002F43E9" w:rsidRPr="00FC06CD">
        <w:rPr>
          <w:rFonts w:ascii="David" w:hAnsi="David" w:cs="David" w:hint="cs"/>
          <w:sz w:val="24"/>
          <w:szCs w:val="24"/>
          <w:rtl/>
        </w:rPr>
        <w:t xml:space="preserve"> </w:t>
      </w:r>
    </w:p>
    <w:p w14:paraId="39482AC4" w14:textId="77777777" w:rsidR="007B0CAE" w:rsidRDefault="007B0CAE" w:rsidP="00FC06CD">
      <w:pPr>
        <w:spacing w:after="0" w:line="240" w:lineRule="auto"/>
        <w:ind w:left="720"/>
        <w:rPr>
          <w:rFonts w:ascii="David" w:hAnsi="David" w:cs="David"/>
          <w:sz w:val="24"/>
          <w:szCs w:val="24"/>
          <w:rtl/>
        </w:rPr>
      </w:pPr>
    </w:p>
    <w:p w14:paraId="65691C51" w14:textId="77777777" w:rsidR="007B0CAE" w:rsidRPr="007B0CAE" w:rsidRDefault="007B0CAE" w:rsidP="00FC06CD">
      <w:pPr>
        <w:spacing w:after="0" w:line="240" w:lineRule="auto"/>
        <w:ind w:left="720"/>
        <w:rPr>
          <w:rFonts w:ascii="David" w:hAnsi="David" w:cs="David"/>
          <w:b/>
          <w:bCs/>
          <w:sz w:val="24"/>
          <w:szCs w:val="24"/>
          <w:u w:val="single"/>
          <w:rtl/>
        </w:rPr>
      </w:pPr>
      <w:r w:rsidRPr="007B0CAE">
        <w:rPr>
          <w:rFonts w:ascii="David" w:hAnsi="David" w:cs="David" w:hint="cs"/>
          <w:b/>
          <w:bCs/>
          <w:sz w:val="24"/>
          <w:szCs w:val="24"/>
          <w:u w:val="single"/>
          <w:rtl/>
        </w:rPr>
        <w:t>בן וולפה:</w:t>
      </w:r>
    </w:p>
    <w:p w14:paraId="76886A3F" w14:textId="08B25A01" w:rsidR="0051114B" w:rsidRDefault="00E0524E" w:rsidP="00FC06CD">
      <w:pPr>
        <w:spacing w:after="0" w:line="240" w:lineRule="auto"/>
        <w:ind w:left="720"/>
        <w:rPr>
          <w:rFonts w:ascii="David" w:hAnsi="David" w:cs="David"/>
          <w:sz w:val="24"/>
          <w:szCs w:val="24"/>
          <w:rtl/>
        </w:rPr>
      </w:pPr>
      <w:r>
        <w:rPr>
          <w:rFonts w:ascii="David" w:hAnsi="David" w:cs="David" w:hint="cs"/>
          <w:sz w:val="24"/>
          <w:szCs w:val="24"/>
          <w:rtl/>
        </w:rPr>
        <w:t>כולנו משתמשים בבתי הכנסת אך בתדירות שונה. זה מקום שבכל יום מגיעים לשם אנשים חדשים וה</w:t>
      </w:r>
      <w:r w:rsidR="003F32C3">
        <w:rPr>
          <w:rFonts w:ascii="David" w:hAnsi="David" w:cs="David" w:hint="cs"/>
          <w:sz w:val="24"/>
          <w:szCs w:val="24"/>
          <w:rtl/>
        </w:rPr>
        <w:t xml:space="preserve">וא </w:t>
      </w:r>
      <w:r>
        <w:rPr>
          <w:rFonts w:ascii="David" w:hAnsi="David" w:cs="David" w:hint="cs"/>
          <w:sz w:val="24"/>
          <w:szCs w:val="24"/>
          <w:rtl/>
        </w:rPr>
        <w:t>משמש את כל הציבור. אין אף גוף שמממן את בתי הכנסת</w:t>
      </w:r>
      <w:r w:rsidR="00E36C36">
        <w:rPr>
          <w:rFonts w:ascii="David" w:hAnsi="David" w:cs="David" w:hint="cs"/>
          <w:sz w:val="24"/>
          <w:szCs w:val="24"/>
          <w:rtl/>
        </w:rPr>
        <w:t>,</w:t>
      </w:r>
      <w:r>
        <w:rPr>
          <w:rFonts w:ascii="David" w:hAnsi="David" w:cs="David" w:hint="cs"/>
          <w:sz w:val="24"/>
          <w:szCs w:val="24"/>
          <w:rtl/>
        </w:rPr>
        <w:t xml:space="preserve"> </w:t>
      </w:r>
      <w:proofErr w:type="spellStart"/>
      <w:r>
        <w:rPr>
          <w:rFonts w:ascii="David" w:hAnsi="David" w:cs="David" w:hint="cs"/>
          <w:sz w:val="24"/>
          <w:szCs w:val="24"/>
          <w:rtl/>
        </w:rPr>
        <w:t>הכל</w:t>
      </w:r>
      <w:proofErr w:type="spellEnd"/>
      <w:r>
        <w:rPr>
          <w:rFonts w:ascii="David" w:hAnsi="David" w:cs="David" w:hint="cs"/>
          <w:sz w:val="24"/>
          <w:szCs w:val="24"/>
          <w:rtl/>
        </w:rPr>
        <w:t xml:space="preserve"> מנדבות והגבאים שעובדים שם ימים כלילות, עובדים בהתנדבות</w:t>
      </w:r>
      <w:r w:rsidR="00716332">
        <w:rPr>
          <w:rFonts w:ascii="David" w:hAnsi="David" w:cs="David" w:hint="cs"/>
          <w:sz w:val="24"/>
          <w:szCs w:val="24"/>
          <w:rtl/>
        </w:rPr>
        <w:t xml:space="preserve"> והם משרתים את כל הציבור. שכונת צל אורנים היא שכונה ייחודית ורחוקה ויש שם המון אנשים שיש להם צורך בבית כנסת, לא רק דתיים, זה משרת את כל השכונה וזה</w:t>
      </w:r>
      <w:r w:rsidR="003F32C3">
        <w:rPr>
          <w:rFonts w:ascii="David" w:hAnsi="David" w:cs="David" w:hint="cs"/>
          <w:sz w:val="24"/>
          <w:szCs w:val="24"/>
          <w:rtl/>
        </w:rPr>
        <w:t>ו</w:t>
      </w:r>
      <w:r w:rsidR="00716332">
        <w:rPr>
          <w:rFonts w:ascii="David" w:hAnsi="David" w:cs="David" w:hint="cs"/>
          <w:sz w:val="24"/>
          <w:szCs w:val="24"/>
          <w:rtl/>
        </w:rPr>
        <w:t xml:space="preserve"> צורך שעולה מהשטח. </w:t>
      </w:r>
      <w:r w:rsidR="002F43E9" w:rsidRPr="00FC06CD">
        <w:rPr>
          <w:rFonts w:ascii="David" w:hAnsi="David" w:cs="David" w:hint="cs"/>
          <w:sz w:val="24"/>
          <w:szCs w:val="24"/>
          <w:rtl/>
        </w:rPr>
        <w:t xml:space="preserve">    </w:t>
      </w:r>
    </w:p>
    <w:p w14:paraId="0AEE5EF2" w14:textId="77777777" w:rsidR="00716332" w:rsidRDefault="00716332" w:rsidP="00FC06CD">
      <w:pPr>
        <w:spacing w:after="0" w:line="240" w:lineRule="auto"/>
        <w:ind w:left="720"/>
        <w:rPr>
          <w:rFonts w:ascii="David" w:hAnsi="David" w:cs="David"/>
          <w:sz w:val="24"/>
          <w:szCs w:val="24"/>
          <w:rtl/>
        </w:rPr>
      </w:pPr>
    </w:p>
    <w:p w14:paraId="753F7E6D" w14:textId="3D6E7E0F" w:rsidR="00716332" w:rsidRPr="00716332" w:rsidRDefault="00716332" w:rsidP="00FC06CD">
      <w:pPr>
        <w:spacing w:after="0" w:line="240" w:lineRule="auto"/>
        <w:ind w:left="720"/>
        <w:rPr>
          <w:rFonts w:ascii="David" w:hAnsi="David" w:cs="David"/>
          <w:b/>
          <w:bCs/>
          <w:sz w:val="24"/>
          <w:szCs w:val="24"/>
          <w:u w:val="single"/>
          <w:rtl/>
        </w:rPr>
      </w:pPr>
      <w:r w:rsidRPr="00716332">
        <w:rPr>
          <w:rFonts w:ascii="David" w:hAnsi="David" w:cs="David" w:hint="cs"/>
          <w:b/>
          <w:bCs/>
          <w:sz w:val="24"/>
          <w:szCs w:val="24"/>
          <w:u w:val="single"/>
          <w:rtl/>
        </w:rPr>
        <w:t>ליאור בוחבוט:</w:t>
      </w:r>
    </w:p>
    <w:p w14:paraId="58E534FB" w14:textId="293DADB6" w:rsidR="00E47DD6" w:rsidRDefault="00716332" w:rsidP="002E365E">
      <w:pPr>
        <w:spacing w:after="0" w:line="240" w:lineRule="auto"/>
        <w:ind w:left="720"/>
        <w:rPr>
          <w:rFonts w:ascii="David" w:hAnsi="David" w:cs="David"/>
          <w:sz w:val="24"/>
          <w:szCs w:val="24"/>
          <w:rtl/>
        </w:rPr>
      </w:pPr>
      <w:r>
        <w:rPr>
          <w:rFonts w:ascii="David" w:hAnsi="David" w:cs="David" w:hint="cs"/>
          <w:sz w:val="24"/>
          <w:szCs w:val="24"/>
          <w:rtl/>
        </w:rPr>
        <w:t>אני בן טבעון וכל החיים גרתי למעלה, לפני שנה</w:t>
      </w:r>
      <w:r w:rsidR="00DD3B82">
        <w:rPr>
          <w:rFonts w:ascii="David" w:hAnsi="David" w:cs="David" w:hint="cs"/>
          <w:sz w:val="24"/>
          <w:szCs w:val="24"/>
          <w:rtl/>
        </w:rPr>
        <w:t xml:space="preserve">  עברתי לצל אורנים. יש בשכונה ציבור מאוד גדול של מתפללים. בשבתות מגיעים מעל 50 מתפלים, בחגים אנחנו מעל 100 אנשים. בראש השנה ויום כיפור, היינו כמעט 200 מתפללים. כרגע יש לנו תפילות רק בשבתות וחגים ובשאר ימי השבוע אנחנו לא יכולים להתפלל שם כי לא ניתן להשתמש במבנה. גייסנו מעל ל-120 חתימות של בתי אב בשכונת צל אורנים שמעוניינים שיהיה בית כנסת בשכונה מתוך 650 בתי אב וזה בעלייה כל הזמן. בית הכנסת משמש כבסיס לקהילה, פתוח לכולם, אין הגבלה לאף אחד. אין לנו אירועים ייעודיים מטעם המועצה המקומית או חוגים מיוחדים לציבור הדתי אבל יש לנו את הצרכים שלנו כציבור דתי. מי שעושה את זה בדרך כלל, זה בתי הכנסת- אירועים למשפחה, אירועים לילדים </w:t>
      </w:r>
      <w:proofErr w:type="spellStart"/>
      <w:r w:rsidR="00DD3B82">
        <w:rPr>
          <w:rFonts w:ascii="David" w:hAnsi="David" w:cs="David" w:hint="cs"/>
          <w:sz w:val="24"/>
          <w:szCs w:val="24"/>
          <w:rtl/>
        </w:rPr>
        <w:t>וכו</w:t>
      </w:r>
      <w:proofErr w:type="spellEnd"/>
      <w:r w:rsidR="00DD3B82">
        <w:rPr>
          <w:rFonts w:ascii="David" w:hAnsi="David" w:cs="David" w:hint="cs"/>
          <w:sz w:val="24"/>
          <w:szCs w:val="24"/>
          <w:rtl/>
        </w:rPr>
        <w:t xml:space="preserve">'. </w:t>
      </w:r>
      <w:r w:rsidR="002E365E">
        <w:rPr>
          <w:rFonts w:ascii="David" w:hAnsi="David" w:cs="David" w:hint="cs"/>
          <w:sz w:val="24"/>
          <w:szCs w:val="24"/>
          <w:rtl/>
        </w:rPr>
        <w:t xml:space="preserve">לגבי </w:t>
      </w:r>
      <w:r w:rsidR="00DD3B82">
        <w:rPr>
          <w:rFonts w:ascii="David" w:hAnsi="David" w:cs="David" w:hint="cs"/>
          <w:sz w:val="24"/>
          <w:szCs w:val="24"/>
          <w:rtl/>
        </w:rPr>
        <w:t>ב</w:t>
      </w:r>
      <w:r w:rsidR="002E365E">
        <w:rPr>
          <w:rFonts w:ascii="David" w:hAnsi="David" w:cs="David" w:hint="cs"/>
          <w:sz w:val="24"/>
          <w:szCs w:val="24"/>
          <w:rtl/>
        </w:rPr>
        <w:t>תי</w:t>
      </w:r>
      <w:r w:rsidR="00DD3B82">
        <w:rPr>
          <w:rFonts w:ascii="David" w:hAnsi="David" w:cs="David" w:hint="cs"/>
          <w:sz w:val="24"/>
          <w:szCs w:val="24"/>
          <w:rtl/>
        </w:rPr>
        <w:t xml:space="preserve"> הכנסת </w:t>
      </w:r>
      <w:r w:rsidR="002E365E">
        <w:rPr>
          <w:rFonts w:ascii="David" w:hAnsi="David" w:cs="David" w:hint="cs"/>
          <w:sz w:val="24"/>
          <w:szCs w:val="24"/>
          <w:rtl/>
        </w:rPr>
        <w:t>באלרואי</w:t>
      </w:r>
      <w:r w:rsidR="00DD3B82">
        <w:rPr>
          <w:rFonts w:ascii="David" w:hAnsi="David" w:cs="David" w:hint="cs"/>
          <w:sz w:val="24"/>
          <w:szCs w:val="24"/>
          <w:rtl/>
        </w:rPr>
        <w:t xml:space="preserve">, </w:t>
      </w:r>
      <w:r w:rsidR="002E365E">
        <w:rPr>
          <w:rFonts w:ascii="David" w:hAnsi="David" w:cs="David" w:hint="cs"/>
          <w:sz w:val="24"/>
          <w:szCs w:val="24"/>
          <w:rtl/>
        </w:rPr>
        <w:t xml:space="preserve">הם </w:t>
      </w:r>
      <w:r w:rsidR="00DD3B82">
        <w:rPr>
          <w:rFonts w:ascii="David" w:hAnsi="David" w:cs="David" w:hint="cs"/>
          <w:sz w:val="24"/>
          <w:szCs w:val="24"/>
          <w:rtl/>
        </w:rPr>
        <w:t>לא קרוב</w:t>
      </w:r>
      <w:r w:rsidR="002E365E">
        <w:rPr>
          <w:rFonts w:ascii="David" w:hAnsi="David" w:cs="David" w:hint="cs"/>
          <w:sz w:val="24"/>
          <w:szCs w:val="24"/>
          <w:rtl/>
        </w:rPr>
        <w:t>ים</w:t>
      </w:r>
      <w:r w:rsidR="00DD3B82">
        <w:rPr>
          <w:rFonts w:ascii="David" w:hAnsi="David" w:cs="David" w:hint="cs"/>
          <w:sz w:val="24"/>
          <w:szCs w:val="24"/>
          <w:rtl/>
        </w:rPr>
        <w:t xml:space="preserve"> מאוד אלינו</w:t>
      </w:r>
      <w:r w:rsidR="002E365E">
        <w:rPr>
          <w:rFonts w:ascii="David" w:hAnsi="David" w:cs="David" w:hint="cs"/>
          <w:sz w:val="24"/>
          <w:szCs w:val="24"/>
          <w:rtl/>
        </w:rPr>
        <w:t xml:space="preserve">, מרחק שבין 10 ל-20 דקות הליכה. </w:t>
      </w:r>
      <w:r w:rsidR="00360477">
        <w:rPr>
          <w:rFonts w:ascii="David" w:hAnsi="David" w:cs="David" w:hint="cs"/>
          <w:sz w:val="24"/>
          <w:szCs w:val="24"/>
          <w:rtl/>
        </w:rPr>
        <w:t>כתוצאה מכך, בכל יום שישי ובמוצאי שבת, יש לנו שעה וחצי של הקמת בית הכנסת כולל פירוק ודבר נוסף, אנחנו כקהילה, לא מבקשים כלום מהמועצה</w:t>
      </w:r>
      <w:r w:rsidR="00BA5C4D">
        <w:rPr>
          <w:rFonts w:ascii="David" w:hAnsi="David" w:cs="David" w:hint="cs"/>
          <w:sz w:val="24"/>
          <w:szCs w:val="24"/>
          <w:rtl/>
        </w:rPr>
        <w:t>,</w:t>
      </w:r>
      <w:r w:rsidR="00360477">
        <w:rPr>
          <w:rFonts w:ascii="David" w:hAnsi="David" w:cs="David" w:hint="cs"/>
          <w:sz w:val="24"/>
          <w:szCs w:val="24"/>
          <w:rtl/>
        </w:rPr>
        <w:t xml:space="preserve"> רק הקצאה של שטח ו-100% מימון של בית הכנסת יגיע מגיוס משאבים שאנחנו נעשה. </w:t>
      </w:r>
    </w:p>
    <w:p w14:paraId="767A1C97" w14:textId="77777777" w:rsidR="00E36C36" w:rsidRDefault="00E36C36" w:rsidP="002E365E">
      <w:pPr>
        <w:spacing w:after="0" w:line="240" w:lineRule="auto"/>
        <w:ind w:left="720"/>
        <w:rPr>
          <w:rFonts w:ascii="David" w:hAnsi="David" w:cs="David"/>
          <w:sz w:val="24"/>
          <w:szCs w:val="24"/>
          <w:rtl/>
        </w:rPr>
      </w:pPr>
    </w:p>
    <w:p w14:paraId="4FF15B86" w14:textId="54A7D7B2" w:rsidR="00E36C36" w:rsidRPr="00E36C36" w:rsidRDefault="00E36C36" w:rsidP="002E365E">
      <w:pPr>
        <w:spacing w:after="0" w:line="240" w:lineRule="auto"/>
        <w:ind w:left="720"/>
        <w:rPr>
          <w:rFonts w:ascii="David" w:hAnsi="David" w:cs="David"/>
          <w:b/>
          <w:bCs/>
          <w:sz w:val="24"/>
          <w:szCs w:val="24"/>
          <w:u w:val="single"/>
          <w:rtl/>
        </w:rPr>
      </w:pPr>
      <w:r w:rsidRPr="00E36C36">
        <w:rPr>
          <w:rFonts w:ascii="David" w:hAnsi="David" w:cs="David" w:hint="cs"/>
          <w:b/>
          <w:bCs/>
          <w:sz w:val="24"/>
          <w:szCs w:val="24"/>
          <w:u w:val="single"/>
          <w:rtl/>
        </w:rPr>
        <w:t>מנכ"לית המועצה:</w:t>
      </w:r>
    </w:p>
    <w:p w14:paraId="2488D982" w14:textId="6C111036" w:rsidR="00E36C36" w:rsidRDefault="00E36C36" w:rsidP="002E365E">
      <w:pPr>
        <w:spacing w:after="0" w:line="240" w:lineRule="auto"/>
        <w:ind w:left="720"/>
        <w:rPr>
          <w:rFonts w:ascii="David" w:hAnsi="David" w:cs="David"/>
          <w:sz w:val="24"/>
          <w:szCs w:val="24"/>
          <w:rtl/>
        </w:rPr>
      </w:pPr>
      <w:r>
        <w:rPr>
          <w:rFonts w:ascii="David" w:hAnsi="David" w:cs="David" w:hint="cs"/>
          <w:sz w:val="24"/>
          <w:szCs w:val="24"/>
          <w:rtl/>
        </w:rPr>
        <w:t xml:space="preserve">האולם המדובר הוא חדר חוגים של חמשת הגנים הפועלים במתחם הזה. אי אפשר שלא לתת לקהילה כזו מקום להתפלל בו. אנחנו כרגע לא מאבזרים את חדר החוגים שנועד במהות שלו לשרת את הגנים להצגות, לסרטים ולפעילות כזו או אחרת כמרחב למידה, כרגע אי אפשר לאבזר ובכל שנה אנחנו דוחים את ההשקעה בגלל רוב השימושים. </w:t>
      </w:r>
    </w:p>
    <w:p w14:paraId="73D5F626" w14:textId="77777777" w:rsidR="00F418FC" w:rsidRDefault="00F418FC" w:rsidP="002E365E">
      <w:pPr>
        <w:spacing w:after="0" w:line="240" w:lineRule="auto"/>
        <w:ind w:left="720"/>
        <w:rPr>
          <w:rFonts w:ascii="David" w:hAnsi="David" w:cs="David"/>
          <w:sz w:val="24"/>
          <w:szCs w:val="24"/>
          <w:rtl/>
        </w:rPr>
      </w:pPr>
    </w:p>
    <w:p w14:paraId="2673616E" w14:textId="75A43889" w:rsidR="00F418FC" w:rsidRPr="00F418FC" w:rsidRDefault="00F418FC" w:rsidP="002E365E">
      <w:pPr>
        <w:spacing w:after="0" w:line="240" w:lineRule="auto"/>
        <w:ind w:left="720"/>
        <w:rPr>
          <w:rFonts w:ascii="David" w:hAnsi="David" w:cs="David"/>
          <w:b/>
          <w:bCs/>
          <w:sz w:val="24"/>
          <w:szCs w:val="24"/>
          <w:u w:val="single"/>
          <w:rtl/>
        </w:rPr>
      </w:pPr>
      <w:r w:rsidRPr="00F418FC">
        <w:rPr>
          <w:rFonts w:ascii="David" w:hAnsi="David" w:cs="David" w:hint="cs"/>
          <w:b/>
          <w:bCs/>
          <w:sz w:val="24"/>
          <w:szCs w:val="24"/>
          <w:u w:val="single"/>
          <w:rtl/>
        </w:rPr>
        <w:t>ראש המועצה:</w:t>
      </w:r>
    </w:p>
    <w:p w14:paraId="01F10199" w14:textId="00BA2A4A" w:rsidR="006153FC" w:rsidRDefault="00F418FC" w:rsidP="00DF0388">
      <w:pPr>
        <w:spacing w:after="0" w:line="240" w:lineRule="auto"/>
        <w:ind w:left="720"/>
        <w:rPr>
          <w:rFonts w:ascii="David" w:hAnsi="David" w:cs="David"/>
          <w:sz w:val="24"/>
          <w:szCs w:val="24"/>
          <w:rtl/>
        </w:rPr>
      </w:pPr>
      <w:r>
        <w:rPr>
          <w:rFonts w:ascii="David" w:hAnsi="David" w:cs="David" w:hint="cs"/>
          <w:sz w:val="24"/>
          <w:szCs w:val="24"/>
          <w:rtl/>
        </w:rPr>
        <w:t xml:space="preserve">מלבד הפרוגרמה של היישוב שאומרת שיש ליישוב כמות בתי כנסת מספקת, החזקתי בעמדה שילכו המתפללים לבתי הכנסת באלרואי. מתפללים מאלף ואחת סיבות לא נקלטו היטב בבתי </w:t>
      </w:r>
      <w:r>
        <w:rPr>
          <w:rFonts w:ascii="David" w:hAnsi="David" w:cs="David" w:hint="cs"/>
          <w:sz w:val="24"/>
          <w:szCs w:val="24"/>
          <w:rtl/>
        </w:rPr>
        <w:lastRenderedPageBreak/>
        <w:t>הכנסת באלרואי ולכן נתנו את האולם</w:t>
      </w:r>
      <w:r w:rsidR="008E7AC7">
        <w:rPr>
          <w:rFonts w:ascii="David" w:hAnsi="David" w:cs="David" w:hint="cs"/>
          <w:sz w:val="24"/>
          <w:szCs w:val="24"/>
          <w:rtl/>
        </w:rPr>
        <w:t xml:space="preserve">. בהתחלה היו כעשרה אנשים אבל היום מגיעים בין 40 ל-60 אנשים בסוף השבוע. מליאת המועצה יכולה להגיד כי היא לא רוצה להקצות קרקע כי קרקע היא מאוד משמעותית וההקצאה היא לנצח. נכון להיום, הסיטואציה הקיימת היא בעייתית כי כולם סובלים. יש בעייתיות כשיש יותר מידי משתמשים. </w:t>
      </w:r>
      <w:r w:rsidR="00C563DB">
        <w:rPr>
          <w:rFonts w:ascii="David" w:hAnsi="David" w:cs="David" w:hint="cs"/>
          <w:sz w:val="24"/>
          <w:szCs w:val="24"/>
          <w:rtl/>
        </w:rPr>
        <w:t>החברים מבקשים ש</w:t>
      </w:r>
      <w:r w:rsidR="00D97E23">
        <w:rPr>
          <w:rFonts w:ascii="David" w:hAnsi="David" w:cs="David" w:hint="cs"/>
          <w:sz w:val="24"/>
          <w:szCs w:val="24"/>
          <w:rtl/>
        </w:rPr>
        <w:t>ת</w:t>
      </w:r>
      <w:r w:rsidR="00C563DB">
        <w:rPr>
          <w:rFonts w:ascii="David" w:hAnsi="David" w:cs="David" w:hint="cs"/>
          <w:sz w:val="24"/>
          <w:szCs w:val="24"/>
          <w:rtl/>
        </w:rPr>
        <w:t xml:space="preserve">וקצה להם משבצת קרקע שעליה הם יקדמו את תהליך גיוס המשאבים, את ההיתר וכל מה שכרוך בכך. </w:t>
      </w:r>
      <w:r w:rsidR="00DF0388">
        <w:rPr>
          <w:rFonts w:ascii="David" w:hAnsi="David" w:cs="David" w:hint="cs"/>
          <w:sz w:val="24"/>
          <w:szCs w:val="24"/>
          <w:rtl/>
        </w:rPr>
        <w:t>בנושא סוגיית הזרמים, אני לא מוכן להקצות בית כנסת לזרם אחד</w:t>
      </w:r>
      <w:r w:rsidR="006153FC">
        <w:rPr>
          <w:rFonts w:ascii="David" w:hAnsi="David" w:cs="David" w:hint="cs"/>
          <w:sz w:val="24"/>
          <w:szCs w:val="24"/>
          <w:rtl/>
        </w:rPr>
        <w:t xml:space="preserve">. </w:t>
      </w:r>
    </w:p>
    <w:p w14:paraId="69DF399C" w14:textId="77777777" w:rsidR="008E7AC7" w:rsidRDefault="008E7AC7" w:rsidP="008E7AC7">
      <w:pPr>
        <w:spacing w:after="0" w:line="240" w:lineRule="auto"/>
        <w:ind w:left="720"/>
        <w:rPr>
          <w:rFonts w:ascii="David" w:hAnsi="David" w:cs="David"/>
          <w:sz w:val="24"/>
          <w:szCs w:val="24"/>
          <w:rtl/>
        </w:rPr>
      </w:pPr>
    </w:p>
    <w:p w14:paraId="74B20D8D" w14:textId="4726C472" w:rsidR="006153FC" w:rsidRPr="006153FC" w:rsidRDefault="006153FC" w:rsidP="008E7AC7">
      <w:pPr>
        <w:spacing w:after="0" w:line="240" w:lineRule="auto"/>
        <w:ind w:left="720"/>
        <w:rPr>
          <w:rFonts w:ascii="David" w:hAnsi="David" w:cs="David"/>
          <w:b/>
          <w:bCs/>
          <w:sz w:val="24"/>
          <w:szCs w:val="24"/>
          <w:u w:val="single"/>
          <w:rtl/>
        </w:rPr>
      </w:pPr>
      <w:r w:rsidRPr="006153FC">
        <w:rPr>
          <w:rFonts w:ascii="David" w:hAnsi="David" w:cs="David" w:hint="cs"/>
          <w:b/>
          <w:bCs/>
          <w:sz w:val="24"/>
          <w:szCs w:val="24"/>
          <w:u w:val="single"/>
          <w:rtl/>
        </w:rPr>
        <w:t>מהנדסת המועצה:</w:t>
      </w:r>
    </w:p>
    <w:p w14:paraId="000F8C5C" w14:textId="0F32C8C5" w:rsidR="005749C9" w:rsidRDefault="002A14C2" w:rsidP="008E7AC7">
      <w:pPr>
        <w:spacing w:after="0" w:line="240" w:lineRule="auto"/>
        <w:ind w:left="720"/>
        <w:rPr>
          <w:rFonts w:ascii="David" w:hAnsi="David" w:cs="David"/>
          <w:sz w:val="24"/>
          <w:szCs w:val="24"/>
          <w:rtl/>
        </w:rPr>
      </w:pPr>
      <w:r>
        <w:rPr>
          <w:rFonts w:ascii="David" w:hAnsi="David" w:cs="David" w:hint="cs"/>
          <w:sz w:val="24"/>
          <w:szCs w:val="24"/>
          <w:rtl/>
        </w:rPr>
        <w:t>קרקע בייעוד ציבורי, אנחנו רשאים להשכיר</w:t>
      </w:r>
      <w:r w:rsidR="00D97E23">
        <w:rPr>
          <w:rFonts w:ascii="David" w:hAnsi="David" w:cs="David" w:hint="cs"/>
          <w:sz w:val="24"/>
          <w:szCs w:val="24"/>
          <w:rtl/>
        </w:rPr>
        <w:t>.</w:t>
      </w:r>
      <w:r>
        <w:rPr>
          <w:rFonts w:ascii="David" w:hAnsi="David" w:cs="David" w:hint="cs"/>
          <w:sz w:val="24"/>
          <w:szCs w:val="24"/>
          <w:rtl/>
        </w:rPr>
        <w:t xml:space="preserve"> אם לנו אין צורך ויש איזשהו שימוש אחר שהוא ציבורי ומתאים לייעוד ורוצה להתקיים שם, אפשר להשכיר את הקרקע למישהו אחר. במקומות בהם לא רוצים לקחת דמי שכירות אז ניתן לבצע הקצאה. כלומר, ההקצאה היא אפשרות לעשות שימוש בקרקע בייעוד ציבורי ללא דמי שכירות. </w:t>
      </w:r>
    </w:p>
    <w:p w14:paraId="29309091" w14:textId="45A5C82B" w:rsidR="006153FC" w:rsidRDefault="002A14C2" w:rsidP="008E7AC7">
      <w:pPr>
        <w:spacing w:after="0" w:line="240" w:lineRule="auto"/>
        <w:ind w:left="720"/>
        <w:rPr>
          <w:rFonts w:ascii="David" w:hAnsi="David" w:cs="David"/>
          <w:sz w:val="24"/>
          <w:szCs w:val="24"/>
          <w:rtl/>
        </w:rPr>
      </w:pPr>
      <w:r>
        <w:rPr>
          <w:rFonts w:ascii="David" w:hAnsi="David" w:cs="David" w:hint="cs"/>
          <w:sz w:val="24"/>
          <w:szCs w:val="24"/>
          <w:rtl/>
        </w:rPr>
        <w:t xml:space="preserve">הפרוגרמה </w:t>
      </w:r>
      <w:r w:rsidR="00574684">
        <w:rPr>
          <w:rFonts w:ascii="David" w:hAnsi="David" w:cs="David" w:hint="cs"/>
          <w:sz w:val="24"/>
          <w:szCs w:val="24"/>
          <w:rtl/>
        </w:rPr>
        <w:t xml:space="preserve">המפורטת </w:t>
      </w:r>
      <w:r>
        <w:rPr>
          <w:rFonts w:ascii="David" w:hAnsi="David" w:cs="David" w:hint="cs"/>
          <w:sz w:val="24"/>
          <w:szCs w:val="24"/>
          <w:rtl/>
        </w:rPr>
        <w:t>היא מסמך טרי שנעשה יחסית</w:t>
      </w:r>
      <w:r w:rsidR="005749C9">
        <w:rPr>
          <w:rFonts w:ascii="David" w:hAnsi="David" w:cs="David" w:hint="cs"/>
          <w:sz w:val="24"/>
          <w:szCs w:val="24"/>
          <w:rtl/>
        </w:rPr>
        <w:t xml:space="preserve"> לאחרונה ולקח בחשבון גם את השכונה צל אורנים וכאמור, המסמך עצמו לא מראה שיש צורך בעוד בתי כנסת ביישוב. בשכונת צל אורנים עצמה, אין ע</w:t>
      </w:r>
      <w:r w:rsidR="00574684">
        <w:rPr>
          <w:rFonts w:ascii="David" w:hAnsi="David" w:cs="David" w:hint="cs"/>
          <w:sz w:val="24"/>
          <w:szCs w:val="24"/>
          <w:rtl/>
        </w:rPr>
        <w:t>ו</w:t>
      </w:r>
      <w:r w:rsidR="005749C9">
        <w:rPr>
          <w:rFonts w:ascii="David" w:hAnsi="David" w:cs="David" w:hint="cs"/>
          <w:sz w:val="24"/>
          <w:szCs w:val="24"/>
          <w:rtl/>
        </w:rPr>
        <w:t>ד עתודות קרקע מלבד הקובייה שהצביע עליה ראש המועצה</w:t>
      </w:r>
      <w:r w:rsidR="00574684">
        <w:rPr>
          <w:rFonts w:ascii="David" w:hAnsi="David" w:cs="David" w:hint="cs"/>
          <w:sz w:val="24"/>
          <w:szCs w:val="24"/>
          <w:rtl/>
        </w:rPr>
        <w:t xml:space="preserve"> שנועדה למעונות יום שנידרש להקים לפי חוק בעתיד הנראה לעין</w:t>
      </w:r>
      <w:r w:rsidR="005749C9">
        <w:rPr>
          <w:rFonts w:ascii="David" w:hAnsi="David" w:cs="David" w:hint="cs"/>
          <w:sz w:val="24"/>
          <w:szCs w:val="24"/>
          <w:rtl/>
        </w:rPr>
        <w:t>. לעומת זאת, באלרואי</w:t>
      </w:r>
      <w:r>
        <w:rPr>
          <w:rFonts w:ascii="David" w:hAnsi="David" w:cs="David" w:hint="cs"/>
          <w:sz w:val="24"/>
          <w:szCs w:val="24"/>
          <w:rtl/>
        </w:rPr>
        <w:t xml:space="preserve"> </w:t>
      </w:r>
      <w:r w:rsidR="005749C9">
        <w:rPr>
          <w:rFonts w:ascii="David" w:hAnsi="David" w:cs="David" w:hint="cs"/>
          <w:sz w:val="24"/>
          <w:szCs w:val="24"/>
          <w:rtl/>
        </w:rPr>
        <w:t xml:space="preserve">יש עוד עתודות שטחים חומים לא מנוצלים במרחקים רחוקים יותר. </w:t>
      </w:r>
      <w:r w:rsidR="00D2138E">
        <w:rPr>
          <w:rFonts w:ascii="David" w:hAnsi="David" w:cs="David" w:hint="cs"/>
          <w:sz w:val="24"/>
          <w:szCs w:val="24"/>
          <w:rtl/>
        </w:rPr>
        <w:t xml:space="preserve">בנושא הזרמים, יכול להיות </w:t>
      </w:r>
      <w:r w:rsidR="00574684">
        <w:rPr>
          <w:rFonts w:ascii="David" w:hAnsi="David" w:cs="David" w:hint="cs"/>
          <w:sz w:val="24"/>
          <w:szCs w:val="24"/>
          <w:rtl/>
        </w:rPr>
        <w:t xml:space="preserve">שנקים </w:t>
      </w:r>
      <w:r w:rsidR="00D2138E">
        <w:rPr>
          <w:rFonts w:ascii="David" w:hAnsi="David" w:cs="David" w:hint="cs"/>
          <w:sz w:val="24"/>
          <w:szCs w:val="24"/>
          <w:rtl/>
        </w:rPr>
        <w:t>כאן בית כנסת ויגיע מחר</w:t>
      </w:r>
      <w:r w:rsidR="00D92B5A">
        <w:rPr>
          <w:rFonts w:ascii="David" w:hAnsi="David" w:cs="David" w:hint="cs"/>
          <w:sz w:val="24"/>
          <w:szCs w:val="24"/>
          <w:rtl/>
        </w:rPr>
        <w:t xml:space="preserve"> זרם אחר ויגיד שהוא גם צריך בית כנסת כי הוא זרם אחר ואין לו מענה. בסוף, כל צורך שעולה, צריך לשקול למול המלצות הפרוגרמה וגם למול צרכים אחרים. </w:t>
      </w:r>
      <w:r w:rsidR="00B056CA">
        <w:rPr>
          <w:rFonts w:ascii="David" w:hAnsi="David" w:cs="David" w:hint="cs"/>
          <w:sz w:val="24"/>
          <w:szCs w:val="24"/>
          <w:rtl/>
        </w:rPr>
        <w:t xml:space="preserve">מה שהפרוגרמה עושה זה איזשהו ניתוח של מה הצרכים העתידיים שיהיו בכל מקום </w:t>
      </w:r>
      <w:r w:rsidR="00574684">
        <w:rPr>
          <w:rFonts w:ascii="David" w:hAnsi="David" w:cs="David" w:hint="cs"/>
          <w:sz w:val="24"/>
          <w:szCs w:val="24"/>
          <w:rtl/>
        </w:rPr>
        <w:t xml:space="preserve">ומייצרת </w:t>
      </w:r>
      <w:r w:rsidR="00B056CA">
        <w:rPr>
          <w:rFonts w:ascii="David" w:hAnsi="David" w:cs="David" w:hint="cs"/>
          <w:sz w:val="24"/>
          <w:szCs w:val="24"/>
          <w:rtl/>
        </w:rPr>
        <w:t xml:space="preserve">המלצות איך לאייש אותם. אני אצטרך לשקף את </w:t>
      </w:r>
      <w:r w:rsidR="00574684">
        <w:rPr>
          <w:rFonts w:ascii="David" w:hAnsi="David" w:cs="David" w:hint="cs"/>
          <w:sz w:val="24"/>
          <w:szCs w:val="24"/>
          <w:rtl/>
        </w:rPr>
        <w:t xml:space="preserve">כל </w:t>
      </w:r>
      <w:r w:rsidR="00B056CA">
        <w:rPr>
          <w:rFonts w:ascii="David" w:hAnsi="David" w:cs="David" w:hint="cs"/>
          <w:sz w:val="24"/>
          <w:szCs w:val="24"/>
          <w:rtl/>
        </w:rPr>
        <w:t xml:space="preserve">זה בפני הוועדה והוועדה תצטרך להחליט אם מתוך כל הצרכים העתידיים, זה הצורך שכרגע גובר ויבוצע. </w:t>
      </w:r>
    </w:p>
    <w:p w14:paraId="4C629063" w14:textId="77777777" w:rsidR="002A14C2" w:rsidRDefault="002A14C2" w:rsidP="008E7AC7">
      <w:pPr>
        <w:spacing w:after="0" w:line="240" w:lineRule="auto"/>
        <w:ind w:left="720"/>
        <w:rPr>
          <w:rFonts w:ascii="David" w:hAnsi="David" w:cs="David"/>
          <w:sz w:val="24"/>
          <w:szCs w:val="24"/>
          <w:rtl/>
        </w:rPr>
      </w:pPr>
    </w:p>
    <w:p w14:paraId="4D243BEA" w14:textId="6447D581" w:rsidR="008E7AC7" w:rsidRPr="00BC2FE3" w:rsidRDefault="00BC2FE3" w:rsidP="008E7AC7">
      <w:pPr>
        <w:spacing w:after="0" w:line="240" w:lineRule="auto"/>
        <w:ind w:left="720"/>
        <w:rPr>
          <w:rFonts w:ascii="David" w:hAnsi="David" w:cs="David"/>
          <w:b/>
          <w:bCs/>
          <w:sz w:val="24"/>
          <w:szCs w:val="24"/>
          <w:u w:val="single"/>
          <w:rtl/>
        </w:rPr>
      </w:pPr>
      <w:r w:rsidRPr="00BC2FE3">
        <w:rPr>
          <w:rFonts w:ascii="David" w:hAnsi="David" w:cs="David" w:hint="cs"/>
          <w:b/>
          <w:bCs/>
          <w:sz w:val="24"/>
          <w:szCs w:val="24"/>
          <w:u w:val="single"/>
          <w:rtl/>
        </w:rPr>
        <w:t>ראש המועצה:</w:t>
      </w:r>
    </w:p>
    <w:p w14:paraId="7113A75B" w14:textId="65C08DDE" w:rsidR="00BC2FE3" w:rsidRDefault="00BC2FE3" w:rsidP="008E7AC7">
      <w:pPr>
        <w:spacing w:after="0" w:line="240" w:lineRule="auto"/>
        <w:ind w:left="720"/>
        <w:rPr>
          <w:rFonts w:ascii="David" w:hAnsi="David" w:cs="David"/>
          <w:sz w:val="24"/>
          <w:szCs w:val="24"/>
          <w:rtl/>
        </w:rPr>
      </w:pPr>
      <w:r>
        <w:rPr>
          <w:rFonts w:ascii="David" w:hAnsi="David" w:cs="David" w:hint="cs"/>
          <w:sz w:val="24"/>
          <w:szCs w:val="24"/>
          <w:rtl/>
        </w:rPr>
        <w:t>ליאור, אתה הצגת את הצורך הציבורי, המהנדסת צריכה לנתח את הפרוגרמה ולייצר נייר מדיניות אל מול צרכים עתידיים ואז אפשר לבחון את התהליך אל מול הקצאת הקרקע. במקביל, את</w:t>
      </w:r>
      <w:r w:rsidR="00D97E23">
        <w:rPr>
          <w:rFonts w:ascii="David" w:hAnsi="David" w:cs="David" w:hint="cs"/>
          <w:sz w:val="24"/>
          <w:szCs w:val="24"/>
          <w:rtl/>
        </w:rPr>
        <w:t>ה</w:t>
      </w:r>
      <w:r>
        <w:rPr>
          <w:rFonts w:ascii="David" w:hAnsi="David" w:cs="David" w:hint="cs"/>
          <w:sz w:val="24"/>
          <w:szCs w:val="24"/>
          <w:rtl/>
        </w:rPr>
        <w:t xml:space="preserve"> יכול לבחון אם באמת יש לכם את המשאבים.</w:t>
      </w:r>
    </w:p>
    <w:p w14:paraId="5D9A89EA" w14:textId="77777777" w:rsidR="00BC2FE3" w:rsidRDefault="00BC2FE3" w:rsidP="008E7AC7">
      <w:pPr>
        <w:spacing w:after="0" w:line="240" w:lineRule="auto"/>
        <w:ind w:left="720"/>
        <w:rPr>
          <w:rFonts w:ascii="David" w:hAnsi="David" w:cs="David"/>
          <w:sz w:val="24"/>
          <w:szCs w:val="24"/>
          <w:rtl/>
        </w:rPr>
      </w:pPr>
    </w:p>
    <w:p w14:paraId="38E8ECE5" w14:textId="4E43292D" w:rsidR="00A83458" w:rsidRPr="00D72849" w:rsidRDefault="00D72849" w:rsidP="00A83458">
      <w:pPr>
        <w:pStyle w:val="a9"/>
        <w:numPr>
          <w:ilvl w:val="0"/>
          <w:numId w:val="29"/>
        </w:numPr>
        <w:spacing w:after="0" w:line="240" w:lineRule="auto"/>
        <w:rPr>
          <w:rFonts w:ascii="David" w:hAnsi="David" w:cs="David"/>
          <w:sz w:val="24"/>
          <w:szCs w:val="24"/>
          <w:u w:val="single"/>
          <w:rtl/>
        </w:rPr>
      </w:pPr>
      <w:r w:rsidRPr="00D72849">
        <w:rPr>
          <w:rStyle w:val="af2"/>
          <w:rFonts w:ascii="David" w:hAnsi="David" w:cs="David" w:hint="cs"/>
          <w:rtl/>
        </w:rPr>
        <w:t>אישור מורשה חתימה למנהלי בתי ספר חדשים.</w:t>
      </w:r>
    </w:p>
    <w:p w14:paraId="5AD4E54E" w14:textId="77777777" w:rsidR="00A83458" w:rsidRDefault="00A83458" w:rsidP="005C1918">
      <w:pPr>
        <w:spacing w:after="0" w:line="240" w:lineRule="auto"/>
        <w:ind w:left="720"/>
        <w:rPr>
          <w:rFonts w:ascii="David" w:hAnsi="David" w:cs="David"/>
          <w:sz w:val="24"/>
          <w:szCs w:val="24"/>
          <w:rtl/>
        </w:rPr>
      </w:pPr>
    </w:p>
    <w:p w14:paraId="346DD28E" w14:textId="77777777" w:rsidR="00A83458" w:rsidRPr="0062173C" w:rsidRDefault="0062173C" w:rsidP="005C1918">
      <w:pPr>
        <w:spacing w:after="0" w:line="240" w:lineRule="auto"/>
        <w:ind w:left="720"/>
        <w:rPr>
          <w:rFonts w:ascii="David" w:hAnsi="David" w:cs="David"/>
          <w:b/>
          <w:bCs/>
          <w:sz w:val="24"/>
          <w:szCs w:val="24"/>
          <w:u w:val="single"/>
          <w:rtl/>
        </w:rPr>
      </w:pPr>
      <w:r w:rsidRPr="0062173C">
        <w:rPr>
          <w:rFonts w:ascii="David" w:hAnsi="David" w:cs="David" w:hint="cs"/>
          <w:b/>
          <w:bCs/>
          <w:sz w:val="24"/>
          <w:szCs w:val="24"/>
          <w:u w:val="single"/>
          <w:rtl/>
        </w:rPr>
        <w:t>מנכ"לית המועצה:</w:t>
      </w:r>
    </w:p>
    <w:p w14:paraId="58DEF8F2" w14:textId="46E32BCC" w:rsidR="00A83458" w:rsidRDefault="007064AF" w:rsidP="005C1918">
      <w:pPr>
        <w:spacing w:after="0" w:line="240" w:lineRule="auto"/>
        <w:ind w:left="720"/>
        <w:rPr>
          <w:rFonts w:ascii="David" w:hAnsi="David" w:cs="David"/>
          <w:sz w:val="24"/>
          <w:szCs w:val="24"/>
          <w:rtl/>
        </w:rPr>
      </w:pPr>
      <w:r>
        <w:rPr>
          <w:rFonts w:ascii="David" w:hAnsi="David" w:cs="David" w:hint="cs"/>
          <w:sz w:val="24"/>
          <w:szCs w:val="24"/>
          <w:rtl/>
        </w:rPr>
        <w:t xml:space="preserve">גיא גולדשטיין </w:t>
      </w:r>
      <w:r w:rsidR="00784D55">
        <w:rPr>
          <w:rFonts w:ascii="David" w:hAnsi="David" w:cs="David" w:hint="cs"/>
          <w:sz w:val="24"/>
          <w:szCs w:val="24"/>
          <w:rtl/>
        </w:rPr>
        <w:t xml:space="preserve">ת"ז 040372757 </w:t>
      </w:r>
      <w:r>
        <w:rPr>
          <w:rFonts w:ascii="David" w:hAnsi="David" w:cs="David" w:hint="cs"/>
          <w:sz w:val="24"/>
          <w:szCs w:val="24"/>
          <w:rtl/>
        </w:rPr>
        <w:t xml:space="preserve">מחליף את אוראל </w:t>
      </w:r>
      <w:r w:rsidR="00FA425D">
        <w:rPr>
          <w:rFonts w:ascii="David" w:hAnsi="David" w:cs="David" w:hint="cs"/>
          <w:sz w:val="24"/>
          <w:szCs w:val="24"/>
          <w:rtl/>
        </w:rPr>
        <w:t xml:space="preserve">ג'וזף </w:t>
      </w:r>
      <w:r>
        <w:rPr>
          <w:rFonts w:ascii="David" w:hAnsi="David" w:cs="David" w:hint="cs"/>
          <w:sz w:val="24"/>
          <w:szCs w:val="24"/>
          <w:rtl/>
        </w:rPr>
        <w:t xml:space="preserve">נאמן </w:t>
      </w:r>
      <w:r w:rsidR="00FA425D">
        <w:rPr>
          <w:rFonts w:ascii="David" w:hAnsi="David" w:cs="David" w:hint="cs"/>
          <w:sz w:val="24"/>
          <w:szCs w:val="24"/>
          <w:rtl/>
        </w:rPr>
        <w:t xml:space="preserve">ת"ז 040607343 </w:t>
      </w:r>
      <w:r>
        <w:rPr>
          <w:rFonts w:ascii="David" w:hAnsi="David" w:cs="David" w:hint="cs"/>
          <w:sz w:val="24"/>
          <w:szCs w:val="24"/>
          <w:rtl/>
        </w:rPr>
        <w:t>כמנהל בית ספר רימונים</w:t>
      </w:r>
      <w:r w:rsidR="00670B00">
        <w:rPr>
          <w:rFonts w:ascii="David" w:hAnsi="David" w:cs="David" w:hint="cs"/>
          <w:sz w:val="24"/>
          <w:szCs w:val="24"/>
          <w:rtl/>
        </w:rPr>
        <w:t>.</w:t>
      </w:r>
    </w:p>
    <w:p w14:paraId="05FEED62" w14:textId="77777777" w:rsidR="007064AF" w:rsidRDefault="007064AF" w:rsidP="005C1918">
      <w:pPr>
        <w:spacing w:after="0" w:line="240" w:lineRule="auto"/>
        <w:ind w:left="720"/>
        <w:rPr>
          <w:rFonts w:ascii="David" w:hAnsi="David" w:cs="David"/>
          <w:sz w:val="24"/>
          <w:szCs w:val="24"/>
          <w:rtl/>
        </w:rPr>
      </w:pPr>
    </w:p>
    <w:p w14:paraId="7D013347" w14:textId="77777777" w:rsidR="00F00867" w:rsidRPr="00FA77B0" w:rsidRDefault="00F00867" w:rsidP="00F00867">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219230E" w14:textId="77777777" w:rsidR="00F00867" w:rsidRDefault="00F00867" w:rsidP="00F00867">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09629818" w14:textId="77777777" w:rsidR="00F00867" w:rsidRDefault="00F00867" w:rsidP="005C1918">
      <w:pPr>
        <w:spacing w:after="0" w:line="240" w:lineRule="auto"/>
        <w:ind w:left="720"/>
        <w:rPr>
          <w:rFonts w:ascii="David" w:hAnsi="David" w:cs="David"/>
          <w:sz w:val="24"/>
          <w:szCs w:val="24"/>
          <w:rtl/>
        </w:rPr>
      </w:pPr>
    </w:p>
    <w:p w14:paraId="7D94CBAC" w14:textId="79F00B05" w:rsidR="007064AF" w:rsidRPr="007064AF" w:rsidRDefault="007064AF" w:rsidP="005C1918">
      <w:pPr>
        <w:spacing w:after="0" w:line="240" w:lineRule="auto"/>
        <w:ind w:left="720"/>
        <w:rPr>
          <w:rFonts w:ascii="David" w:hAnsi="David" w:cs="David"/>
          <w:b/>
          <w:bCs/>
          <w:sz w:val="24"/>
          <w:szCs w:val="24"/>
          <w:u w:val="single"/>
          <w:rtl/>
        </w:rPr>
      </w:pPr>
      <w:r w:rsidRPr="007064AF">
        <w:rPr>
          <w:rFonts w:ascii="David" w:hAnsi="David" w:cs="David" w:hint="cs"/>
          <w:b/>
          <w:bCs/>
          <w:sz w:val="24"/>
          <w:szCs w:val="24"/>
          <w:u w:val="single"/>
          <w:rtl/>
        </w:rPr>
        <w:t>מנכ"לית המועצה:</w:t>
      </w:r>
    </w:p>
    <w:p w14:paraId="20A03D1F" w14:textId="2C708EF6" w:rsidR="007064AF" w:rsidRDefault="007064AF" w:rsidP="005C1918">
      <w:pPr>
        <w:spacing w:after="0" w:line="240" w:lineRule="auto"/>
        <w:ind w:left="720"/>
        <w:rPr>
          <w:rFonts w:ascii="David" w:hAnsi="David" w:cs="David"/>
          <w:sz w:val="24"/>
          <w:szCs w:val="24"/>
          <w:rtl/>
        </w:rPr>
      </w:pPr>
      <w:r>
        <w:rPr>
          <w:rFonts w:ascii="David" w:hAnsi="David" w:cs="David" w:hint="cs"/>
          <w:sz w:val="24"/>
          <w:szCs w:val="24"/>
          <w:rtl/>
        </w:rPr>
        <w:t xml:space="preserve">רונית דרור </w:t>
      </w:r>
      <w:r w:rsidR="00784D55">
        <w:rPr>
          <w:rFonts w:ascii="David" w:hAnsi="David" w:cs="David" w:hint="cs"/>
          <w:sz w:val="24"/>
          <w:szCs w:val="24"/>
          <w:rtl/>
        </w:rPr>
        <w:t xml:space="preserve">ת"ז 066732801 </w:t>
      </w:r>
      <w:r>
        <w:rPr>
          <w:rFonts w:ascii="David" w:hAnsi="David" w:cs="David" w:hint="cs"/>
          <w:sz w:val="24"/>
          <w:szCs w:val="24"/>
          <w:rtl/>
        </w:rPr>
        <w:t xml:space="preserve">תמלא את מקומה של תמר בן אלחנן </w:t>
      </w:r>
      <w:r w:rsidR="00FA425D">
        <w:rPr>
          <w:rFonts w:ascii="David" w:hAnsi="David" w:cs="David" w:hint="cs"/>
          <w:sz w:val="24"/>
          <w:szCs w:val="24"/>
          <w:rtl/>
        </w:rPr>
        <w:t xml:space="preserve">ת"ז 027302843 </w:t>
      </w:r>
      <w:r>
        <w:rPr>
          <w:rFonts w:ascii="David" w:hAnsi="David" w:cs="David" w:hint="cs"/>
          <w:sz w:val="24"/>
          <w:szCs w:val="24"/>
          <w:rtl/>
        </w:rPr>
        <w:t>שיצאה לשבתון בבית ספר מיתרים.</w:t>
      </w:r>
    </w:p>
    <w:p w14:paraId="1F25681D" w14:textId="77777777" w:rsidR="007064AF" w:rsidRDefault="007064AF" w:rsidP="005C1918">
      <w:pPr>
        <w:spacing w:after="0" w:line="240" w:lineRule="auto"/>
        <w:ind w:left="720"/>
        <w:rPr>
          <w:rFonts w:ascii="David" w:hAnsi="David" w:cs="David"/>
          <w:sz w:val="24"/>
          <w:szCs w:val="24"/>
          <w:rtl/>
        </w:rPr>
      </w:pPr>
    </w:p>
    <w:p w14:paraId="20F9A82A" w14:textId="77777777" w:rsidR="007064AF" w:rsidRPr="00FA77B0" w:rsidRDefault="007064AF" w:rsidP="007064AF">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24B50802" w14:textId="77777777" w:rsidR="007064AF" w:rsidRDefault="007064AF" w:rsidP="007064AF">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5474D419" w14:textId="77777777" w:rsidR="007064AF" w:rsidRDefault="007064AF" w:rsidP="005C1918">
      <w:pPr>
        <w:spacing w:after="0" w:line="240" w:lineRule="auto"/>
        <w:ind w:left="720"/>
        <w:rPr>
          <w:rFonts w:ascii="David" w:hAnsi="David" w:cs="David"/>
          <w:sz w:val="24"/>
          <w:szCs w:val="24"/>
          <w:rtl/>
        </w:rPr>
      </w:pPr>
    </w:p>
    <w:p w14:paraId="52E0AAA0" w14:textId="3537568C" w:rsidR="007064AF" w:rsidRPr="007064AF" w:rsidRDefault="007064AF" w:rsidP="005C1918">
      <w:pPr>
        <w:spacing w:after="0" w:line="240" w:lineRule="auto"/>
        <w:ind w:left="720"/>
        <w:rPr>
          <w:rFonts w:ascii="David" w:hAnsi="David" w:cs="David"/>
          <w:b/>
          <w:bCs/>
          <w:sz w:val="24"/>
          <w:szCs w:val="24"/>
          <w:u w:val="single"/>
          <w:rtl/>
        </w:rPr>
      </w:pPr>
      <w:r w:rsidRPr="007064AF">
        <w:rPr>
          <w:rFonts w:ascii="David" w:hAnsi="David" w:cs="David" w:hint="cs"/>
          <w:b/>
          <w:bCs/>
          <w:sz w:val="24"/>
          <w:szCs w:val="24"/>
          <w:u w:val="single"/>
          <w:rtl/>
        </w:rPr>
        <w:t>מנכ"לית המועצה:</w:t>
      </w:r>
    </w:p>
    <w:p w14:paraId="46CC265E" w14:textId="0F84D6F7" w:rsidR="007064AF" w:rsidRDefault="007064AF" w:rsidP="005C1918">
      <w:pPr>
        <w:spacing w:after="0" w:line="240" w:lineRule="auto"/>
        <w:ind w:left="720"/>
        <w:rPr>
          <w:rFonts w:ascii="David" w:hAnsi="David" w:cs="David"/>
          <w:sz w:val="24"/>
          <w:szCs w:val="24"/>
          <w:rtl/>
        </w:rPr>
      </w:pPr>
      <w:r>
        <w:rPr>
          <w:rFonts w:ascii="David" w:hAnsi="David" w:cs="David" w:hint="cs"/>
          <w:sz w:val="24"/>
          <w:szCs w:val="24"/>
          <w:rtl/>
        </w:rPr>
        <w:t xml:space="preserve">יעל הרן </w:t>
      </w:r>
      <w:r w:rsidR="00784D55">
        <w:rPr>
          <w:rFonts w:ascii="David" w:hAnsi="David" w:cs="David" w:hint="cs"/>
          <w:sz w:val="24"/>
          <w:szCs w:val="24"/>
          <w:rtl/>
        </w:rPr>
        <w:t xml:space="preserve">ת"ז 200573178 </w:t>
      </w:r>
      <w:r>
        <w:rPr>
          <w:rFonts w:ascii="David" w:hAnsi="David" w:cs="David" w:hint="cs"/>
          <w:sz w:val="24"/>
          <w:szCs w:val="24"/>
          <w:rtl/>
        </w:rPr>
        <w:t>תחליף את נטע רמו</w:t>
      </w:r>
      <w:r w:rsidR="00166975">
        <w:rPr>
          <w:rFonts w:ascii="David" w:hAnsi="David" w:cs="David" w:hint="cs"/>
          <w:sz w:val="24"/>
          <w:szCs w:val="24"/>
          <w:rtl/>
        </w:rPr>
        <w:t>ת</w:t>
      </w:r>
      <w:r w:rsidR="00784D55">
        <w:rPr>
          <w:rFonts w:ascii="David" w:hAnsi="David" w:cs="David" w:hint="cs"/>
          <w:sz w:val="24"/>
          <w:szCs w:val="24"/>
          <w:rtl/>
        </w:rPr>
        <w:t xml:space="preserve"> ת"ז 024113862</w:t>
      </w:r>
      <w:r>
        <w:rPr>
          <w:rFonts w:ascii="David" w:hAnsi="David" w:cs="David" w:hint="cs"/>
          <w:sz w:val="24"/>
          <w:szCs w:val="24"/>
          <w:rtl/>
        </w:rPr>
        <w:t xml:space="preserve"> בניהול בית ספר שקד. היא נכנסת לתפקידה בסוף אוגוסט.</w:t>
      </w:r>
    </w:p>
    <w:p w14:paraId="55E48C88" w14:textId="77777777" w:rsidR="007064AF" w:rsidRDefault="007064AF" w:rsidP="005C1918">
      <w:pPr>
        <w:spacing w:after="0" w:line="240" w:lineRule="auto"/>
        <w:ind w:left="720"/>
        <w:rPr>
          <w:rFonts w:ascii="David" w:hAnsi="David" w:cs="David"/>
          <w:sz w:val="24"/>
          <w:szCs w:val="24"/>
          <w:rtl/>
        </w:rPr>
      </w:pPr>
    </w:p>
    <w:p w14:paraId="2CFFF1FF" w14:textId="77777777" w:rsidR="007064AF" w:rsidRPr="00FA77B0" w:rsidRDefault="007064AF" w:rsidP="007064AF">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71F382A6" w14:textId="77777777" w:rsidR="007064AF" w:rsidRDefault="007064AF" w:rsidP="007064AF">
      <w:pPr>
        <w:spacing w:after="0"/>
        <w:ind w:left="360" w:firstLine="360"/>
        <w:rPr>
          <w:rFonts w:ascii="David" w:hAnsi="David" w:cs="David"/>
          <w:sz w:val="24"/>
          <w:szCs w:val="24"/>
          <w:rtl/>
        </w:rPr>
      </w:pPr>
      <w:r>
        <w:rPr>
          <w:rFonts w:ascii="David" w:hAnsi="David" w:cs="David" w:hint="cs"/>
          <w:sz w:val="24"/>
          <w:szCs w:val="24"/>
          <w:rtl/>
        </w:rPr>
        <w:t xml:space="preserve">אושר פה אחד. </w:t>
      </w:r>
    </w:p>
    <w:p w14:paraId="08DD4DD7" w14:textId="77777777" w:rsidR="007064AF" w:rsidRDefault="007064AF" w:rsidP="005C1918">
      <w:pPr>
        <w:spacing w:after="0" w:line="240" w:lineRule="auto"/>
        <w:ind w:left="720"/>
        <w:rPr>
          <w:rFonts w:ascii="David" w:hAnsi="David" w:cs="David"/>
          <w:sz w:val="24"/>
          <w:szCs w:val="24"/>
          <w:rtl/>
        </w:rPr>
      </w:pPr>
    </w:p>
    <w:p w14:paraId="234CBBD5" w14:textId="77777777" w:rsidR="007064AF" w:rsidRDefault="007064AF" w:rsidP="005C1918">
      <w:pPr>
        <w:spacing w:after="0" w:line="240" w:lineRule="auto"/>
        <w:ind w:left="720"/>
        <w:rPr>
          <w:rFonts w:ascii="David" w:hAnsi="David" w:cs="David"/>
          <w:sz w:val="24"/>
          <w:szCs w:val="24"/>
          <w:rtl/>
        </w:rPr>
      </w:pPr>
    </w:p>
    <w:p w14:paraId="5021F2B4" w14:textId="77777777" w:rsidR="0029332D" w:rsidRPr="00EE7EED" w:rsidRDefault="00AB09B0" w:rsidP="0029332D">
      <w:pPr>
        <w:pStyle w:val="a9"/>
        <w:numPr>
          <w:ilvl w:val="0"/>
          <w:numId w:val="29"/>
        </w:numPr>
        <w:spacing w:after="0"/>
        <w:rPr>
          <w:rFonts w:ascii="David" w:hAnsi="David" w:cs="David"/>
          <w:b/>
          <w:bCs/>
          <w:sz w:val="24"/>
          <w:szCs w:val="24"/>
          <w:u w:val="single"/>
        </w:rPr>
      </w:pPr>
      <w:r>
        <w:rPr>
          <w:rFonts w:ascii="David" w:hAnsi="David" w:cs="David" w:hint="cs"/>
          <w:b/>
          <w:bCs/>
          <w:sz w:val="24"/>
          <w:szCs w:val="24"/>
          <w:u w:val="single"/>
          <w:rtl/>
        </w:rPr>
        <w:lastRenderedPageBreak/>
        <w:t>תב"רים.</w:t>
      </w:r>
    </w:p>
    <w:p w14:paraId="4168D43C" w14:textId="77777777" w:rsidR="0029332D" w:rsidRDefault="0029332D" w:rsidP="0029332D">
      <w:pPr>
        <w:spacing w:after="0"/>
        <w:rPr>
          <w:rFonts w:ascii="David" w:hAnsi="David" w:cs="David"/>
          <w:sz w:val="24"/>
          <w:szCs w:val="24"/>
          <w:rtl/>
        </w:rPr>
      </w:pPr>
    </w:p>
    <w:p w14:paraId="6DA2CA66" w14:textId="5BD20762" w:rsidR="0029332D" w:rsidRPr="00EE7EED" w:rsidRDefault="00933EB9" w:rsidP="0029332D">
      <w:pPr>
        <w:spacing w:after="0"/>
        <w:ind w:left="720"/>
        <w:rPr>
          <w:rFonts w:ascii="David" w:hAnsi="David" w:cs="David"/>
          <w:b/>
          <w:bCs/>
          <w:sz w:val="24"/>
          <w:szCs w:val="24"/>
          <w:u w:val="single"/>
          <w:rtl/>
        </w:rPr>
      </w:pPr>
      <w:r>
        <w:rPr>
          <w:rFonts w:ascii="David" w:hAnsi="David" w:cs="David" w:hint="cs"/>
          <w:b/>
          <w:bCs/>
          <w:sz w:val="24"/>
          <w:szCs w:val="24"/>
          <w:u w:val="single"/>
          <w:rtl/>
        </w:rPr>
        <w:t>4</w:t>
      </w:r>
      <w:r w:rsidR="001B5251">
        <w:rPr>
          <w:rFonts w:ascii="David" w:hAnsi="David" w:cs="David" w:hint="cs"/>
          <w:b/>
          <w:bCs/>
          <w:sz w:val="24"/>
          <w:szCs w:val="24"/>
          <w:u w:val="single"/>
          <w:rtl/>
        </w:rPr>
        <w:t xml:space="preserve">.1 תב"רים </w:t>
      </w:r>
      <w:r w:rsidR="00226264">
        <w:rPr>
          <w:rFonts w:ascii="David" w:hAnsi="David" w:cs="David" w:hint="cs"/>
          <w:b/>
          <w:bCs/>
          <w:sz w:val="24"/>
          <w:szCs w:val="24"/>
          <w:u w:val="single"/>
          <w:rtl/>
        </w:rPr>
        <w:t>לפתיחה</w:t>
      </w:r>
      <w:r w:rsidR="0029332D" w:rsidRPr="00EE7EED">
        <w:rPr>
          <w:rFonts w:ascii="David" w:hAnsi="David" w:cs="David" w:hint="cs"/>
          <w:b/>
          <w:bCs/>
          <w:sz w:val="24"/>
          <w:szCs w:val="24"/>
          <w:u w:val="single"/>
          <w:rtl/>
        </w:rPr>
        <w:t>:</w:t>
      </w:r>
    </w:p>
    <w:p w14:paraId="193BABA2" w14:textId="77777777" w:rsidR="00F01845" w:rsidRDefault="00F01845" w:rsidP="0029332D">
      <w:pPr>
        <w:spacing w:after="0"/>
        <w:ind w:left="720"/>
        <w:rPr>
          <w:rFonts w:ascii="David" w:hAnsi="David" w:cs="David"/>
          <w:sz w:val="24"/>
          <w:szCs w:val="24"/>
          <w:rtl/>
        </w:rPr>
      </w:pPr>
    </w:p>
    <w:p w14:paraId="21343401" w14:textId="6AF7E705" w:rsidR="001B5251" w:rsidRPr="001B5251" w:rsidRDefault="001B5251" w:rsidP="001B5251">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t>תב"ר</w:t>
      </w:r>
      <w:proofErr w:type="spellEnd"/>
      <w:r w:rsidR="00B633EF">
        <w:rPr>
          <w:rFonts w:ascii="David" w:hAnsi="David" w:cs="David" w:hint="cs"/>
          <w:b/>
          <w:bCs/>
          <w:sz w:val="24"/>
          <w:szCs w:val="24"/>
          <w:u w:val="single"/>
          <w:rtl/>
        </w:rPr>
        <w:t xml:space="preserve"> </w:t>
      </w:r>
      <w:r w:rsidR="00D93455">
        <w:rPr>
          <w:rFonts w:ascii="David" w:hAnsi="David" w:cs="David" w:hint="cs"/>
          <w:b/>
          <w:bCs/>
          <w:sz w:val="24"/>
          <w:szCs w:val="24"/>
          <w:u w:val="single"/>
          <w:rtl/>
        </w:rPr>
        <w:t>1224</w:t>
      </w:r>
    </w:p>
    <w:p w14:paraId="6ABBCF25" w14:textId="77777777" w:rsidR="001B5251" w:rsidRDefault="001B5251" w:rsidP="001B5251">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1B5251" w14:paraId="20912248" w14:textId="77777777" w:rsidTr="001B5251">
        <w:tc>
          <w:tcPr>
            <w:tcW w:w="1128" w:type="dxa"/>
          </w:tcPr>
          <w:p w14:paraId="4206B4E7" w14:textId="77777777" w:rsidR="001B5251" w:rsidRDefault="001B5251" w:rsidP="00E34E00">
            <w:pPr>
              <w:rPr>
                <w:rFonts w:ascii="David" w:hAnsi="David" w:cs="David"/>
                <w:sz w:val="24"/>
                <w:szCs w:val="24"/>
                <w:rtl/>
              </w:rPr>
            </w:pPr>
            <w:r>
              <w:rPr>
                <w:rFonts w:ascii="David" w:hAnsi="David" w:cs="David" w:hint="cs"/>
                <w:sz w:val="24"/>
                <w:szCs w:val="24"/>
                <w:rtl/>
              </w:rPr>
              <w:t>מספר תב"ר</w:t>
            </w:r>
          </w:p>
        </w:tc>
        <w:tc>
          <w:tcPr>
            <w:tcW w:w="992" w:type="dxa"/>
          </w:tcPr>
          <w:p w14:paraId="1656E26E" w14:textId="77777777" w:rsidR="001B5251" w:rsidRDefault="001B5251" w:rsidP="00E34E00">
            <w:pPr>
              <w:rPr>
                <w:rFonts w:ascii="David" w:hAnsi="David" w:cs="David"/>
                <w:sz w:val="24"/>
                <w:szCs w:val="24"/>
                <w:rtl/>
              </w:rPr>
            </w:pPr>
            <w:r>
              <w:rPr>
                <w:rFonts w:ascii="David" w:hAnsi="David" w:cs="David" w:hint="cs"/>
                <w:sz w:val="24"/>
                <w:szCs w:val="24"/>
                <w:rtl/>
              </w:rPr>
              <w:t>שם התב"ר</w:t>
            </w:r>
          </w:p>
        </w:tc>
        <w:tc>
          <w:tcPr>
            <w:tcW w:w="1134" w:type="dxa"/>
          </w:tcPr>
          <w:p w14:paraId="1E3947A4" w14:textId="77777777" w:rsidR="001B5251" w:rsidRDefault="001B5251" w:rsidP="00E34E00">
            <w:pPr>
              <w:rPr>
                <w:rFonts w:ascii="David" w:hAnsi="David" w:cs="David"/>
                <w:sz w:val="24"/>
                <w:szCs w:val="24"/>
                <w:rtl/>
              </w:rPr>
            </w:pPr>
            <w:r>
              <w:rPr>
                <w:rFonts w:ascii="David" w:hAnsi="David" w:cs="David" w:hint="cs"/>
                <w:sz w:val="24"/>
                <w:szCs w:val="24"/>
                <w:rtl/>
              </w:rPr>
              <w:t>גודל התב"ר</w:t>
            </w:r>
          </w:p>
        </w:tc>
        <w:tc>
          <w:tcPr>
            <w:tcW w:w="1276" w:type="dxa"/>
          </w:tcPr>
          <w:p w14:paraId="167E2277" w14:textId="77777777" w:rsidR="001B5251" w:rsidRDefault="001B5251" w:rsidP="00E34E00">
            <w:pPr>
              <w:rPr>
                <w:rFonts w:ascii="David" w:hAnsi="David" w:cs="David"/>
                <w:sz w:val="24"/>
                <w:szCs w:val="24"/>
                <w:rtl/>
              </w:rPr>
            </w:pPr>
            <w:r>
              <w:rPr>
                <w:rFonts w:ascii="David" w:hAnsi="David" w:cs="David" w:hint="cs"/>
                <w:sz w:val="24"/>
                <w:szCs w:val="24"/>
                <w:rtl/>
              </w:rPr>
              <w:t>השתתפות מועצה</w:t>
            </w:r>
          </w:p>
        </w:tc>
        <w:tc>
          <w:tcPr>
            <w:tcW w:w="1417" w:type="dxa"/>
          </w:tcPr>
          <w:p w14:paraId="7FFCF86F" w14:textId="77777777" w:rsidR="001B5251" w:rsidRDefault="001B5251" w:rsidP="00E34E00">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26D3A5EC" w14:textId="77777777" w:rsidR="001B5251" w:rsidRDefault="001B5251" w:rsidP="00E34E00">
            <w:pPr>
              <w:rPr>
                <w:rFonts w:ascii="David" w:hAnsi="David" w:cs="David"/>
                <w:sz w:val="24"/>
                <w:szCs w:val="24"/>
                <w:rtl/>
              </w:rPr>
            </w:pPr>
            <w:r>
              <w:rPr>
                <w:rFonts w:ascii="David" w:hAnsi="David" w:cs="David" w:hint="cs"/>
                <w:sz w:val="24"/>
                <w:szCs w:val="24"/>
                <w:rtl/>
              </w:rPr>
              <w:t>הערות</w:t>
            </w:r>
          </w:p>
        </w:tc>
      </w:tr>
      <w:tr w:rsidR="001B5251" w14:paraId="639D14AC" w14:textId="77777777" w:rsidTr="001B5251">
        <w:tc>
          <w:tcPr>
            <w:tcW w:w="1128" w:type="dxa"/>
          </w:tcPr>
          <w:p w14:paraId="7E7B7CDD" w14:textId="5EC03EC8" w:rsidR="00D93455" w:rsidRPr="00D93455" w:rsidRDefault="00D93455" w:rsidP="00E34E00">
            <w:pPr>
              <w:rPr>
                <w:rFonts w:ascii="David" w:hAnsi="David" w:cs="David"/>
                <w:sz w:val="24"/>
                <w:szCs w:val="24"/>
                <w:rtl/>
              </w:rPr>
            </w:pPr>
            <w:r>
              <w:rPr>
                <w:rFonts w:ascii="David" w:hAnsi="David" w:cs="David" w:hint="cs"/>
                <w:sz w:val="24"/>
                <w:szCs w:val="24"/>
                <w:rtl/>
              </w:rPr>
              <w:t>1224</w:t>
            </w:r>
          </w:p>
          <w:p w14:paraId="7ADCEBEF" w14:textId="4629357A" w:rsidR="008A04CF" w:rsidRDefault="008A04CF" w:rsidP="00E34E00">
            <w:pPr>
              <w:rPr>
                <w:rFonts w:ascii="David" w:hAnsi="David" w:cs="David"/>
                <w:sz w:val="24"/>
                <w:szCs w:val="24"/>
                <w:rtl/>
              </w:rPr>
            </w:pPr>
          </w:p>
        </w:tc>
        <w:tc>
          <w:tcPr>
            <w:tcW w:w="992" w:type="dxa"/>
          </w:tcPr>
          <w:p w14:paraId="20D48D84" w14:textId="496A16C5" w:rsidR="001B5251" w:rsidRDefault="007270E8" w:rsidP="00E34E00">
            <w:pPr>
              <w:rPr>
                <w:rFonts w:ascii="David" w:hAnsi="David" w:cs="David"/>
                <w:sz w:val="24"/>
                <w:szCs w:val="24"/>
                <w:rtl/>
              </w:rPr>
            </w:pPr>
            <w:r>
              <w:rPr>
                <w:rFonts w:ascii="David" w:hAnsi="David" w:cs="David" w:hint="cs"/>
                <w:sz w:val="24"/>
                <w:szCs w:val="24"/>
                <w:rtl/>
              </w:rPr>
              <w:t>הנצחת רחל ויינברג ז"ל</w:t>
            </w:r>
          </w:p>
        </w:tc>
        <w:tc>
          <w:tcPr>
            <w:tcW w:w="1134" w:type="dxa"/>
          </w:tcPr>
          <w:p w14:paraId="1545C896" w14:textId="239756CB" w:rsidR="001B5251" w:rsidRDefault="007270E8" w:rsidP="00E34E00">
            <w:pPr>
              <w:rPr>
                <w:rFonts w:ascii="David" w:hAnsi="David" w:cs="David"/>
                <w:sz w:val="24"/>
                <w:szCs w:val="24"/>
                <w:rtl/>
              </w:rPr>
            </w:pPr>
            <w:r>
              <w:rPr>
                <w:rFonts w:ascii="David" w:hAnsi="David" w:cs="David" w:hint="cs"/>
                <w:sz w:val="24"/>
                <w:szCs w:val="24"/>
                <w:rtl/>
              </w:rPr>
              <w:t>15</w:t>
            </w:r>
          </w:p>
        </w:tc>
        <w:tc>
          <w:tcPr>
            <w:tcW w:w="1276" w:type="dxa"/>
          </w:tcPr>
          <w:p w14:paraId="312CEED8" w14:textId="7FE966E2" w:rsidR="001B5251" w:rsidRDefault="007270E8" w:rsidP="00E34E00">
            <w:pPr>
              <w:rPr>
                <w:rFonts w:ascii="David" w:hAnsi="David" w:cs="David"/>
                <w:sz w:val="24"/>
                <w:szCs w:val="24"/>
                <w:rtl/>
              </w:rPr>
            </w:pPr>
            <w:r>
              <w:rPr>
                <w:rFonts w:ascii="David" w:hAnsi="David" w:cs="David" w:hint="cs"/>
                <w:sz w:val="24"/>
                <w:szCs w:val="24"/>
                <w:rtl/>
              </w:rPr>
              <w:t>-</w:t>
            </w:r>
          </w:p>
        </w:tc>
        <w:tc>
          <w:tcPr>
            <w:tcW w:w="1417" w:type="dxa"/>
          </w:tcPr>
          <w:p w14:paraId="23D3B1D5" w14:textId="49E42F99" w:rsidR="001B5251" w:rsidRDefault="007270E8" w:rsidP="00E34E00">
            <w:pPr>
              <w:rPr>
                <w:rFonts w:ascii="David" w:hAnsi="David" w:cs="David"/>
                <w:sz w:val="24"/>
                <w:szCs w:val="24"/>
                <w:rtl/>
              </w:rPr>
            </w:pPr>
            <w:r>
              <w:rPr>
                <w:rFonts w:ascii="David" w:hAnsi="David" w:cs="David" w:hint="cs"/>
                <w:sz w:val="24"/>
                <w:szCs w:val="24"/>
                <w:rtl/>
              </w:rPr>
              <w:t>15</w:t>
            </w:r>
          </w:p>
        </w:tc>
        <w:tc>
          <w:tcPr>
            <w:tcW w:w="1976" w:type="dxa"/>
          </w:tcPr>
          <w:p w14:paraId="5A3714A6" w14:textId="77777777" w:rsidR="007270E8" w:rsidRDefault="007270E8" w:rsidP="007270E8">
            <w:pPr>
              <w:rPr>
                <w:rFonts w:ascii="David" w:eastAsia="Times New Roman" w:hAnsi="David" w:cs="David"/>
              </w:rPr>
            </w:pPr>
            <w:r>
              <w:rPr>
                <w:rFonts w:ascii="David" w:hAnsi="David" w:cs="David"/>
                <w:rtl/>
              </w:rPr>
              <w:t>תרומת שילה ויינברג להנצחת בת זוגתה ביער השומרים. 3 שולחנות פיקניק עם גגון.</w:t>
            </w:r>
          </w:p>
          <w:p w14:paraId="15972CC4" w14:textId="77777777" w:rsidR="001B5251" w:rsidRPr="00FB7276" w:rsidRDefault="001B5251" w:rsidP="00E34E00">
            <w:pPr>
              <w:rPr>
                <w:rFonts w:ascii="David" w:hAnsi="David" w:cs="David"/>
                <w:rtl/>
              </w:rPr>
            </w:pPr>
          </w:p>
        </w:tc>
      </w:tr>
    </w:tbl>
    <w:p w14:paraId="1C2EF08A" w14:textId="77777777" w:rsidR="001B5251" w:rsidRDefault="001B5251" w:rsidP="0029332D">
      <w:pPr>
        <w:spacing w:after="0"/>
        <w:ind w:left="720"/>
        <w:rPr>
          <w:rFonts w:ascii="David" w:hAnsi="David" w:cs="David"/>
          <w:sz w:val="24"/>
          <w:szCs w:val="24"/>
          <w:rtl/>
        </w:rPr>
      </w:pPr>
    </w:p>
    <w:p w14:paraId="013D0AB5" w14:textId="178BA623" w:rsidR="0044009C" w:rsidRDefault="0044009C" w:rsidP="0029332D">
      <w:pPr>
        <w:spacing w:after="0"/>
        <w:ind w:left="720"/>
        <w:rPr>
          <w:rFonts w:ascii="David" w:hAnsi="David" w:cs="David"/>
          <w:sz w:val="24"/>
          <w:szCs w:val="24"/>
          <w:rtl/>
        </w:rPr>
      </w:pPr>
      <w:r>
        <w:rPr>
          <w:rFonts w:ascii="David" w:hAnsi="David" w:cs="David" w:hint="cs"/>
          <w:sz w:val="24"/>
          <w:szCs w:val="24"/>
          <w:rtl/>
        </w:rPr>
        <w:t>שילה ויינברג יוצאת</w:t>
      </w:r>
      <w:r w:rsidR="00430B01">
        <w:rPr>
          <w:rFonts w:ascii="David" w:hAnsi="David" w:cs="David" w:hint="cs"/>
          <w:sz w:val="24"/>
          <w:szCs w:val="24"/>
          <w:rtl/>
        </w:rPr>
        <w:t xml:space="preserve"> מחדר הישיבות לצורך ההצבעה וחוזרת לאחריה.</w:t>
      </w:r>
    </w:p>
    <w:p w14:paraId="3A561BCB" w14:textId="41B6147E" w:rsidR="0044009C" w:rsidRDefault="0044009C" w:rsidP="0029332D">
      <w:pPr>
        <w:spacing w:after="0"/>
        <w:ind w:left="720"/>
        <w:rPr>
          <w:rFonts w:ascii="David" w:hAnsi="David" w:cs="David"/>
          <w:sz w:val="24"/>
          <w:szCs w:val="24"/>
          <w:rtl/>
        </w:rPr>
      </w:pPr>
      <w:r>
        <w:rPr>
          <w:rFonts w:ascii="David" w:hAnsi="David" w:cs="David" w:hint="cs"/>
          <w:sz w:val="24"/>
          <w:szCs w:val="24"/>
          <w:rtl/>
        </w:rPr>
        <w:t xml:space="preserve"> </w:t>
      </w:r>
    </w:p>
    <w:p w14:paraId="4FCEA0BE" w14:textId="77777777" w:rsidR="00F01845" w:rsidRPr="00FA77B0" w:rsidRDefault="00F01845" w:rsidP="00F01845">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44F98538" w14:textId="77777777" w:rsidR="00F01845" w:rsidRDefault="00F01845" w:rsidP="00F01845">
      <w:pPr>
        <w:spacing w:after="0"/>
        <w:ind w:left="720"/>
        <w:rPr>
          <w:rFonts w:ascii="David" w:hAnsi="David" w:cs="David"/>
          <w:sz w:val="24"/>
          <w:szCs w:val="24"/>
          <w:rtl/>
        </w:rPr>
      </w:pPr>
      <w:r>
        <w:rPr>
          <w:rFonts w:ascii="David" w:hAnsi="David" w:cs="David" w:hint="cs"/>
          <w:sz w:val="24"/>
          <w:szCs w:val="24"/>
          <w:rtl/>
        </w:rPr>
        <w:t xml:space="preserve">אושר פה אחד. </w:t>
      </w:r>
    </w:p>
    <w:p w14:paraId="33789A46" w14:textId="77777777" w:rsidR="00A00B27" w:rsidRDefault="00A00B27" w:rsidP="00073780">
      <w:pPr>
        <w:spacing w:after="0"/>
        <w:ind w:left="720"/>
        <w:rPr>
          <w:rFonts w:ascii="David" w:hAnsi="David" w:cs="David"/>
          <w:b/>
          <w:bCs/>
          <w:sz w:val="24"/>
          <w:szCs w:val="24"/>
          <w:u w:val="single"/>
          <w:rtl/>
        </w:rPr>
      </w:pPr>
    </w:p>
    <w:p w14:paraId="34C33C9B" w14:textId="67AF06BE" w:rsidR="00073780" w:rsidRPr="001B5251" w:rsidRDefault="00073780" w:rsidP="00073780">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t>תב"</w:t>
      </w:r>
      <w:r w:rsidR="00A00B27">
        <w:rPr>
          <w:rFonts w:ascii="David" w:hAnsi="David" w:cs="David" w:hint="cs"/>
          <w:b/>
          <w:bCs/>
          <w:sz w:val="24"/>
          <w:szCs w:val="24"/>
          <w:u w:val="single"/>
          <w:rtl/>
        </w:rPr>
        <w:t>ר</w:t>
      </w:r>
      <w:proofErr w:type="spellEnd"/>
      <w:r w:rsidR="00A00B27">
        <w:rPr>
          <w:rFonts w:ascii="David" w:hAnsi="David" w:cs="David" w:hint="cs"/>
          <w:b/>
          <w:bCs/>
          <w:sz w:val="24"/>
          <w:szCs w:val="24"/>
          <w:u w:val="single"/>
          <w:rtl/>
        </w:rPr>
        <w:t xml:space="preserve"> </w:t>
      </w:r>
      <w:r w:rsidR="001D0ABC">
        <w:rPr>
          <w:rFonts w:ascii="David" w:hAnsi="David" w:cs="David" w:hint="cs"/>
          <w:b/>
          <w:bCs/>
          <w:sz w:val="24"/>
          <w:szCs w:val="24"/>
          <w:u w:val="single"/>
          <w:rtl/>
        </w:rPr>
        <w:t>1225</w:t>
      </w:r>
      <w:r w:rsidRPr="001B5251">
        <w:rPr>
          <w:rFonts w:ascii="David" w:hAnsi="David" w:cs="David" w:hint="cs"/>
          <w:b/>
          <w:bCs/>
          <w:sz w:val="24"/>
          <w:szCs w:val="24"/>
          <w:u w:val="single"/>
          <w:rtl/>
        </w:rPr>
        <w:t xml:space="preserve"> </w:t>
      </w:r>
    </w:p>
    <w:p w14:paraId="40F8E398" w14:textId="77777777" w:rsidR="00073780" w:rsidRDefault="00073780" w:rsidP="00073780">
      <w:pPr>
        <w:spacing w:after="0"/>
        <w:ind w:left="1155"/>
        <w:rPr>
          <w:rFonts w:ascii="David" w:hAnsi="David" w:cs="David"/>
          <w:sz w:val="24"/>
          <w:szCs w:val="24"/>
          <w:rtl/>
        </w:rPr>
      </w:pPr>
    </w:p>
    <w:tbl>
      <w:tblPr>
        <w:tblStyle w:val="ac"/>
        <w:bidiVisual/>
        <w:tblW w:w="0" w:type="auto"/>
        <w:tblInd w:w="755" w:type="dxa"/>
        <w:tblLook w:val="04A0" w:firstRow="1" w:lastRow="0" w:firstColumn="1" w:lastColumn="0" w:noHBand="0" w:noVBand="1"/>
      </w:tblPr>
      <w:tblGrid>
        <w:gridCol w:w="1128"/>
        <w:gridCol w:w="992"/>
        <w:gridCol w:w="1134"/>
        <w:gridCol w:w="1276"/>
        <w:gridCol w:w="1417"/>
        <w:gridCol w:w="1976"/>
      </w:tblGrid>
      <w:tr w:rsidR="00073780" w14:paraId="21575CFD" w14:textId="77777777" w:rsidTr="00CD315A">
        <w:tc>
          <w:tcPr>
            <w:tcW w:w="1128" w:type="dxa"/>
          </w:tcPr>
          <w:p w14:paraId="27401D88"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61B99FAE"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292FB5AC"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26594AB2"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4A9365E1"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13B85311"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3524D96C" w14:textId="77777777" w:rsidTr="00CD315A">
        <w:tc>
          <w:tcPr>
            <w:tcW w:w="1128" w:type="dxa"/>
          </w:tcPr>
          <w:p w14:paraId="2F971706" w14:textId="5BB054F7" w:rsidR="00D93455" w:rsidRPr="00D93455" w:rsidRDefault="00D93455" w:rsidP="00CD315A">
            <w:pPr>
              <w:rPr>
                <w:rFonts w:ascii="David" w:hAnsi="David" w:cs="David"/>
                <w:sz w:val="24"/>
                <w:szCs w:val="24"/>
                <w:rtl/>
              </w:rPr>
            </w:pPr>
            <w:r>
              <w:rPr>
                <w:rFonts w:ascii="David" w:hAnsi="David" w:cs="David" w:hint="cs"/>
                <w:sz w:val="24"/>
                <w:szCs w:val="24"/>
                <w:rtl/>
              </w:rPr>
              <w:t>1225</w:t>
            </w:r>
          </w:p>
        </w:tc>
        <w:tc>
          <w:tcPr>
            <w:tcW w:w="992" w:type="dxa"/>
          </w:tcPr>
          <w:p w14:paraId="525B1519" w14:textId="5A969C1C" w:rsidR="00073780" w:rsidRDefault="007270E8" w:rsidP="00CD315A">
            <w:pPr>
              <w:rPr>
                <w:rFonts w:ascii="David" w:hAnsi="David" w:cs="David"/>
                <w:sz w:val="24"/>
                <w:szCs w:val="24"/>
                <w:rtl/>
              </w:rPr>
            </w:pPr>
            <w:r>
              <w:rPr>
                <w:rFonts w:ascii="David" w:hAnsi="David" w:cs="David" w:hint="cs"/>
                <w:sz w:val="24"/>
                <w:szCs w:val="24"/>
                <w:rtl/>
              </w:rPr>
              <w:t>סל"ע 2025</w:t>
            </w:r>
          </w:p>
        </w:tc>
        <w:tc>
          <w:tcPr>
            <w:tcW w:w="1134" w:type="dxa"/>
          </w:tcPr>
          <w:p w14:paraId="0B454AB5" w14:textId="7ACB5C73" w:rsidR="00073780" w:rsidRDefault="007270E8" w:rsidP="00CD315A">
            <w:pPr>
              <w:rPr>
                <w:rFonts w:ascii="David" w:hAnsi="David" w:cs="David"/>
                <w:sz w:val="24"/>
                <w:szCs w:val="24"/>
                <w:rtl/>
              </w:rPr>
            </w:pPr>
            <w:r>
              <w:rPr>
                <w:rFonts w:ascii="David" w:hAnsi="David" w:cs="David" w:hint="cs"/>
                <w:sz w:val="24"/>
                <w:szCs w:val="24"/>
                <w:rtl/>
              </w:rPr>
              <w:t>149</w:t>
            </w:r>
          </w:p>
        </w:tc>
        <w:tc>
          <w:tcPr>
            <w:tcW w:w="1276" w:type="dxa"/>
          </w:tcPr>
          <w:p w14:paraId="7C4FC76F" w14:textId="221CBECB" w:rsidR="00073780" w:rsidRDefault="007270E8" w:rsidP="00CD315A">
            <w:pPr>
              <w:rPr>
                <w:rFonts w:ascii="David" w:hAnsi="David" w:cs="David"/>
                <w:sz w:val="24"/>
                <w:szCs w:val="24"/>
                <w:rtl/>
              </w:rPr>
            </w:pPr>
            <w:r>
              <w:rPr>
                <w:rFonts w:ascii="David" w:hAnsi="David" w:cs="David" w:hint="cs"/>
                <w:sz w:val="24"/>
                <w:szCs w:val="24"/>
                <w:rtl/>
              </w:rPr>
              <w:t>37</w:t>
            </w:r>
          </w:p>
        </w:tc>
        <w:tc>
          <w:tcPr>
            <w:tcW w:w="1417" w:type="dxa"/>
          </w:tcPr>
          <w:p w14:paraId="1BA2EAAF" w14:textId="1232EF5F" w:rsidR="00073780" w:rsidRDefault="007270E8" w:rsidP="00CD315A">
            <w:pPr>
              <w:rPr>
                <w:rFonts w:ascii="David" w:hAnsi="David" w:cs="David"/>
                <w:sz w:val="24"/>
                <w:szCs w:val="24"/>
                <w:rtl/>
              </w:rPr>
            </w:pPr>
            <w:r>
              <w:rPr>
                <w:rFonts w:ascii="David" w:hAnsi="David" w:cs="David" w:hint="cs"/>
                <w:sz w:val="24"/>
                <w:szCs w:val="24"/>
                <w:rtl/>
              </w:rPr>
              <w:t>112</w:t>
            </w:r>
          </w:p>
        </w:tc>
        <w:tc>
          <w:tcPr>
            <w:tcW w:w="1976" w:type="dxa"/>
          </w:tcPr>
          <w:p w14:paraId="79AD52B2" w14:textId="77777777" w:rsidR="007270E8" w:rsidRPr="007270E8" w:rsidRDefault="007270E8" w:rsidP="007270E8">
            <w:pPr>
              <w:rPr>
                <w:rFonts w:ascii="David" w:eastAsia="Times New Roman" w:hAnsi="David" w:cs="David"/>
                <w:sz w:val="18"/>
                <w:szCs w:val="18"/>
              </w:rPr>
            </w:pPr>
            <w:r w:rsidRPr="007270E8">
              <w:rPr>
                <w:rFonts w:ascii="David" w:hAnsi="David" w:cs="David"/>
                <w:sz w:val="18"/>
                <w:szCs w:val="18"/>
                <w:rtl/>
              </w:rPr>
              <w:t>ק"ק של משרד התרבות והספורט שיצא בימים אלו ומאפשר לנו לדווח גם אירועים שקרו מתחילת 2025. המימון ברובו ממשרד התרבות והספורט והמא'צינג של הרשות. התב"ר מותנה באישור המשרד.</w:t>
            </w:r>
          </w:p>
          <w:p w14:paraId="4E65DEE5" w14:textId="77777777" w:rsidR="00073780" w:rsidRPr="0062414D" w:rsidRDefault="00073780" w:rsidP="00CD315A">
            <w:pPr>
              <w:rPr>
                <w:rFonts w:ascii="David" w:hAnsi="David" w:cs="David"/>
                <w:sz w:val="24"/>
                <w:szCs w:val="24"/>
                <w:rtl/>
              </w:rPr>
            </w:pPr>
          </w:p>
        </w:tc>
      </w:tr>
    </w:tbl>
    <w:p w14:paraId="61B5E318" w14:textId="77777777" w:rsidR="00073780" w:rsidRDefault="00073780" w:rsidP="00073780">
      <w:pPr>
        <w:spacing w:after="0"/>
        <w:ind w:left="720"/>
        <w:rPr>
          <w:rFonts w:ascii="David" w:hAnsi="David" w:cs="David"/>
          <w:sz w:val="24"/>
          <w:szCs w:val="24"/>
          <w:rtl/>
        </w:rPr>
      </w:pPr>
    </w:p>
    <w:p w14:paraId="62209EEE" w14:textId="77777777" w:rsidR="0087179D" w:rsidRDefault="0087179D" w:rsidP="00073780">
      <w:pPr>
        <w:spacing w:after="0"/>
        <w:ind w:left="720"/>
        <w:rPr>
          <w:rFonts w:ascii="David" w:hAnsi="David" w:cs="David"/>
          <w:b/>
          <w:bCs/>
          <w:sz w:val="24"/>
          <w:szCs w:val="24"/>
          <w:u w:val="single"/>
          <w:rtl/>
        </w:rPr>
      </w:pPr>
      <w:r>
        <w:rPr>
          <w:rFonts w:ascii="David" w:hAnsi="David" w:cs="David" w:hint="cs"/>
          <w:b/>
          <w:bCs/>
          <w:sz w:val="24"/>
          <w:szCs w:val="24"/>
          <w:u w:val="single"/>
          <w:rtl/>
        </w:rPr>
        <w:t>גזברית המועצה:</w:t>
      </w:r>
    </w:p>
    <w:p w14:paraId="35527273" w14:textId="638918A2" w:rsidR="0087179D" w:rsidRPr="0044009C" w:rsidRDefault="0044009C" w:rsidP="00073780">
      <w:pPr>
        <w:spacing w:after="0"/>
        <w:ind w:left="720"/>
        <w:rPr>
          <w:rFonts w:ascii="David" w:hAnsi="David" w:cs="David"/>
          <w:sz w:val="24"/>
          <w:szCs w:val="24"/>
          <w:rtl/>
        </w:rPr>
      </w:pPr>
      <w:r w:rsidRPr="0044009C">
        <w:rPr>
          <w:rFonts w:ascii="David" w:hAnsi="David" w:cs="David" w:hint="cs"/>
          <w:sz w:val="24"/>
          <w:szCs w:val="24"/>
          <w:rtl/>
        </w:rPr>
        <w:t>משרד התרבות והספורט</w:t>
      </w:r>
      <w:r>
        <w:rPr>
          <w:rFonts w:ascii="David" w:hAnsi="David" w:cs="David" w:hint="cs"/>
          <w:sz w:val="24"/>
          <w:szCs w:val="24"/>
          <w:rtl/>
        </w:rPr>
        <w:t xml:space="preserve"> מפרסם בכל שנה תב"ר סלע. זה בעצם תב"ר שמיועד לאירועי תרבות ביישוב. לצערנו הרב, הוא תמיד מפרסם אותו בסוף השנה, אחרי שהאירועים כבר קרו אבל הוא מאפשר לנו לדווח את האירועים שכבר קרו ומשלם עליהם. אנחנו בעצם פותחים תב"ר כשלמעשה כל הכסף כבר יצא והאירועים כבר קרו. אנחנו מדווחים להם אותם ומקבלים את הכסף.</w:t>
      </w:r>
    </w:p>
    <w:p w14:paraId="5F485FF6" w14:textId="77777777" w:rsidR="0044009C" w:rsidRDefault="0044009C" w:rsidP="00073780">
      <w:pPr>
        <w:spacing w:after="0"/>
        <w:ind w:left="720"/>
        <w:rPr>
          <w:rFonts w:ascii="David" w:hAnsi="David" w:cs="David"/>
          <w:b/>
          <w:bCs/>
          <w:sz w:val="24"/>
          <w:szCs w:val="24"/>
          <w:u w:val="single"/>
          <w:rtl/>
        </w:rPr>
      </w:pPr>
    </w:p>
    <w:p w14:paraId="36FD83D0" w14:textId="77777777" w:rsidR="00073780" w:rsidRPr="00FA77B0" w:rsidRDefault="00073780" w:rsidP="00073780">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0B5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36B69AD4" w14:textId="77777777" w:rsidR="008563B5" w:rsidRDefault="0087179D" w:rsidP="008563B5">
      <w:pPr>
        <w:spacing w:after="0"/>
        <w:ind w:left="720"/>
        <w:rPr>
          <w:rFonts w:ascii="David" w:hAnsi="David" w:cs="David"/>
          <w:sz w:val="24"/>
          <w:szCs w:val="24"/>
          <w:rtl/>
        </w:rPr>
      </w:pPr>
      <w:r>
        <w:rPr>
          <w:rFonts w:ascii="David" w:hAnsi="David" w:cs="David" w:hint="cs"/>
          <w:sz w:val="24"/>
          <w:szCs w:val="24"/>
          <w:rtl/>
        </w:rPr>
        <w:t>אושר פה אחד.</w:t>
      </w:r>
    </w:p>
    <w:p w14:paraId="165E8FCF" w14:textId="77777777" w:rsidR="00073780" w:rsidRDefault="00073780" w:rsidP="00073780">
      <w:pPr>
        <w:spacing w:after="0"/>
        <w:ind w:left="720"/>
        <w:rPr>
          <w:rFonts w:ascii="David" w:hAnsi="David" w:cs="David"/>
          <w:sz w:val="24"/>
          <w:szCs w:val="24"/>
          <w:rtl/>
        </w:rPr>
      </w:pPr>
    </w:p>
    <w:p w14:paraId="41B41079" w14:textId="77777777" w:rsidR="0044009C" w:rsidRDefault="0044009C" w:rsidP="00073780">
      <w:pPr>
        <w:spacing w:after="0"/>
        <w:ind w:left="720"/>
        <w:rPr>
          <w:rFonts w:ascii="David" w:hAnsi="David" w:cs="David"/>
          <w:sz w:val="24"/>
          <w:szCs w:val="24"/>
          <w:rtl/>
        </w:rPr>
      </w:pPr>
    </w:p>
    <w:p w14:paraId="05383EC7" w14:textId="77777777" w:rsidR="0044009C" w:rsidRDefault="0044009C" w:rsidP="00073780">
      <w:pPr>
        <w:spacing w:after="0"/>
        <w:ind w:left="720"/>
        <w:rPr>
          <w:rFonts w:ascii="David" w:hAnsi="David" w:cs="David"/>
          <w:sz w:val="24"/>
          <w:szCs w:val="24"/>
          <w:rtl/>
        </w:rPr>
      </w:pPr>
    </w:p>
    <w:p w14:paraId="28524CDF" w14:textId="77777777" w:rsidR="0044009C" w:rsidRDefault="0044009C" w:rsidP="00073780">
      <w:pPr>
        <w:spacing w:after="0"/>
        <w:ind w:left="720"/>
        <w:rPr>
          <w:rFonts w:ascii="David" w:hAnsi="David" w:cs="David"/>
          <w:sz w:val="24"/>
          <w:szCs w:val="24"/>
          <w:rtl/>
        </w:rPr>
      </w:pPr>
    </w:p>
    <w:p w14:paraId="76948AF6" w14:textId="77777777" w:rsidR="0044009C" w:rsidRDefault="0044009C" w:rsidP="00073780">
      <w:pPr>
        <w:spacing w:after="0"/>
        <w:ind w:left="720"/>
        <w:rPr>
          <w:rFonts w:ascii="David" w:hAnsi="David" w:cs="David"/>
          <w:sz w:val="24"/>
          <w:szCs w:val="24"/>
          <w:rtl/>
        </w:rPr>
      </w:pPr>
    </w:p>
    <w:p w14:paraId="44BFB50B" w14:textId="40A289EE" w:rsidR="00073780" w:rsidRPr="001B5251" w:rsidRDefault="00073780" w:rsidP="00073780">
      <w:pPr>
        <w:spacing w:after="0"/>
        <w:ind w:left="720"/>
        <w:rPr>
          <w:rFonts w:ascii="David" w:hAnsi="David" w:cs="David"/>
          <w:b/>
          <w:bCs/>
          <w:sz w:val="24"/>
          <w:szCs w:val="24"/>
          <w:u w:val="single"/>
          <w:rtl/>
        </w:rPr>
      </w:pPr>
      <w:proofErr w:type="spellStart"/>
      <w:r w:rsidRPr="001B5251">
        <w:rPr>
          <w:rFonts w:ascii="David" w:hAnsi="David" w:cs="David" w:hint="cs"/>
          <w:b/>
          <w:bCs/>
          <w:sz w:val="24"/>
          <w:szCs w:val="24"/>
          <w:u w:val="single"/>
          <w:rtl/>
        </w:rPr>
        <w:lastRenderedPageBreak/>
        <w:t>תב"ר</w:t>
      </w:r>
      <w:proofErr w:type="spellEnd"/>
      <w:r>
        <w:rPr>
          <w:rFonts w:ascii="David" w:hAnsi="David" w:cs="David" w:hint="cs"/>
          <w:b/>
          <w:bCs/>
          <w:sz w:val="24"/>
          <w:szCs w:val="24"/>
          <w:u w:val="single"/>
          <w:rtl/>
        </w:rPr>
        <w:t xml:space="preserve"> </w:t>
      </w:r>
      <w:r w:rsidR="00D93455">
        <w:rPr>
          <w:rFonts w:ascii="David" w:hAnsi="David" w:cs="David" w:hint="cs"/>
          <w:b/>
          <w:bCs/>
          <w:sz w:val="24"/>
          <w:szCs w:val="24"/>
          <w:u w:val="single"/>
          <w:rtl/>
        </w:rPr>
        <w:t>1226</w:t>
      </w:r>
    </w:p>
    <w:p w14:paraId="09912D5B" w14:textId="77777777" w:rsidR="00073780" w:rsidRDefault="00073780" w:rsidP="00073780">
      <w:pPr>
        <w:spacing w:after="0"/>
        <w:ind w:left="1155"/>
        <w:rPr>
          <w:rFonts w:ascii="David" w:hAnsi="David" w:cs="David"/>
          <w:sz w:val="24"/>
          <w:szCs w:val="24"/>
          <w:rtl/>
        </w:rPr>
      </w:pPr>
    </w:p>
    <w:tbl>
      <w:tblPr>
        <w:tblStyle w:val="ac"/>
        <w:bidiVisual/>
        <w:tblW w:w="7923" w:type="dxa"/>
        <w:tblInd w:w="755" w:type="dxa"/>
        <w:tblLook w:val="04A0" w:firstRow="1" w:lastRow="0" w:firstColumn="1" w:lastColumn="0" w:noHBand="0" w:noVBand="1"/>
      </w:tblPr>
      <w:tblGrid>
        <w:gridCol w:w="1128"/>
        <w:gridCol w:w="992"/>
        <w:gridCol w:w="1134"/>
        <w:gridCol w:w="1276"/>
        <w:gridCol w:w="1417"/>
        <w:gridCol w:w="1976"/>
      </w:tblGrid>
      <w:tr w:rsidR="00073780" w14:paraId="6AF0E8F4" w14:textId="77777777" w:rsidTr="007270E8">
        <w:tc>
          <w:tcPr>
            <w:tcW w:w="1128" w:type="dxa"/>
          </w:tcPr>
          <w:p w14:paraId="2185C50A" w14:textId="77777777" w:rsidR="00073780" w:rsidRDefault="00073780" w:rsidP="00CD315A">
            <w:pPr>
              <w:rPr>
                <w:rFonts w:ascii="David" w:hAnsi="David" w:cs="David"/>
                <w:sz w:val="24"/>
                <w:szCs w:val="24"/>
                <w:rtl/>
              </w:rPr>
            </w:pPr>
            <w:r>
              <w:rPr>
                <w:rFonts w:ascii="David" w:hAnsi="David" w:cs="David" w:hint="cs"/>
                <w:sz w:val="24"/>
                <w:szCs w:val="24"/>
                <w:rtl/>
              </w:rPr>
              <w:t>מספר תב"ר</w:t>
            </w:r>
          </w:p>
        </w:tc>
        <w:tc>
          <w:tcPr>
            <w:tcW w:w="992" w:type="dxa"/>
          </w:tcPr>
          <w:p w14:paraId="23E4E754" w14:textId="77777777" w:rsidR="00073780" w:rsidRDefault="00073780" w:rsidP="00CD315A">
            <w:pPr>
              <w:rPr>
                <w:rFonts w:ascii="David" w:hAnsi="David" w:cs="David"/>
                <w:sz w:val="24"/>
                <w:szCs w:val="24"/>
                <w:rtl/>
              </w:rPr>
            </w:pPr>
            <w:r>
              <w:rPr>
                <w:rFonts w:ascii="David" w:hAnsi="David" w:cs="David" w:hint="cs"/>
                <w:sz w:val="24"/>
                <w:szCs w:val="24"/>
                <w:rtl/>
              </w:rPr>
              <w:t>שם התב"ר</w:t>
            </w:r>
          </w:p>
        </w:tc>
        <w:tc>
          <w:tcPr>
            <w:tcW w:w="1134" w:type="dxa"/>
          </w:tcPr>
          <w:p w14:paraId="1F8B3B10" w14:textId="77777777" w:rsidR="00073780" w:rsidRDefault="00073780" w:rsidP="00CD315A">
            <w:pPr>
              <w:rPr>
                <w:rFonts w:ascii="David" w:hAnsi="David" w:cs="David"/>
                <w:sz w:val="24"/>
                <w:szCs w:val="24"/>
                <w:rtl/>
              </w:rPr>
            </w:pPr>
            <w:r>
              <w:rPr>
                <w:rFonts w:ascii="David" w:hAnsi="David" w:cs="David" w:hint="cs"/>
                <w:sz w:val="24"/>
                <w:szCs w:val="24"/>
                <w:rtl/>
              </w:rPr>
              <w:t>גודל התב"ר</w:t>
            </w:r>
          </w:p>
        </w:tc>
        <w:tc>
          <w:tcPr>
            <w:tcW w:w="1276" w:type="dxa"/>
          </w:tcPr>
          <w:p w14:paraId="3B659B78" w14:textId="77777777" w:rsidR="00073780" w:rsidRDefault="00073780" w:rsidP="00CD315A">
            <w:pPr>
              <w:rPr>
                <w:rFonts w:ascii="David" w:hAnsi="David" w:cs="David"/>
                <w:sz w:val="24"/>
                <w:szCs w:val="24"/>
                <w:rtl/>
              </w:rPr>
            </w:pPr>
            <w:r>
              <w:rPr>
                <w:rFonts w:ascii="David" w:hAnsi="David" w:cs="David" w:hint="cs"/>
                <w:sz w:val="24"/>
                <w:szCs w:val="24"/>
                <w:rtl/>
              </w:rPr>
              <w:t>השתתפות מועצה</w:t>
            </w:r>
          </w:p>
        </w:tc>
        <w:tc>
          <w:tcPr>
            <w:tcW w:w="1417" w:type="dxa"/>
          </w:tcPr>
          <w:p w14:paraId="440A2F73" w14:textId="77777777" w:rsidR="00073780" w:rsidRDefault="00073780" w:rsidP="00CD315A">
            <w:pPr>
              <w:rPr>
                <w:rFonts w:ascii="David" w:hAnsi="David" w:cs="David"/>
                <w:sz w:val="24"/>
                <w:szCs w:val="24"/>
                <w:rtl/>
              </w:rPr>
            </w:pPr>
            <w:r>
              <w:rPr>
                <w:rFonts w:ascii="David" w:hAnsi="David" w:cs="David" w:hint="cs"/>
                <w:sz w:val="24"/>
                <w:szCs w:val="24"/>
                <w:rtl/>
              </w:rPr>
              <w:t xml:space="preserve">משרדי ממשלה/ בעלויות </w:t>
            </w:r>
          </w:p>
        </w:tc>
        <w:tc>
          <w:tcPr>
            <w:tcW w:w="1976" w:type="dxa"/>
          </w:tcPr>
          <w:p w14:paraId="55CB14FC" w14:textId="77777777" w:rsidR="00073780" w:rsidRDefault="00073780" w:rsidP="00CD315A">
            <w:pPr>
              <w:rPr>
                <w:rFonts w:ascii="David" w:hAnsi="David" w:cs="David"/>
                <w:sz w:val="24"/>
                <w:szCs w:val="24"/>
                <w:rtl/>
              </w:rPr>
            </w:pPr>
            <w:r>
              <w:rPr>
                <w:rFonts w:ascii="David" w:hAnsi="David" w:cs="David" w:hint="cs"/>
                <w:sz w:val="24"/>
                <w:szCs w:val="24"/>
                <w:rtl/>
              </w:rPr>
              <w:t>הערות</w:t>
            </w:r>
          </w:p>
        </w:tc>
      </w:tr>
      <w:tr w:rsidR="00073780" w14:paraId="20D782F5" w14:textId="77777777" w:rsidTr="007270E8">
        <w:tc>
          <w:tcPr>
            <w:tcW w:w="1128" w:type="dxa"/>
          </w:tcPr>
          <w:p w14:paraId="3725B793" w14:textId="6E9A1020" w:rsidR="00D93455" w:rsidRPr="00D93455" w:rsidRDefault="00D93455" w:rsidP="00CD315A">
            <w:pPr>
              <w:rPr>
                <w:rFonts w:ascii="David" w:hAnsi="David" w:cs="David"/>
                <w:sz w:val="24"/>
                <w:szCs w:val="24"/>
                <w:rtl/>
              </w:rPr>
            </w:pPr>
            <w:r>
              <w:rPr>
                <w:rFonts w:ascii="David" w:hAnsi="David" w:cs="David" w:hint="cs"/>
                <w:sz w:val="24"/>
                <w:szCs w:val="24"/>
                <w:rtl/>
              </w:rPr>
              <w:t>1226</w:t>
            </w:r>
          </w:p>
        </w:tc>
        <w:tc>
          <w:tcPr>
            <w:tcW w:w="992" w:type="dxa"/>
          </w:tcPr>
          <w:p w14:paraId="52AE7EE2" w14:textId="018FE07C" w:rsidR="00073780" w:rsidRDefault="007270E8" w:rsidP="00CD315A">
            <w:pPr>
              <w:rPr>
                <w:rFonts w:ascii="David" w:hAnsi="David" w:cs="David"/>
                <w:sz w:val="24"/>
                <w:szCs w:val="24"/>
                <w:rtl/>
              </w:rPr>
            </w:pPr>
            <w:r>
              <w:rPr>
                <w:rFonts w:ascii="David" w:hAnsi="David" w:cs="David" w:hint="cs"/>
                <w:sz w:val="24"/>
                <w:szCs w:val="24"/>
                <w:rtl/>
              </w:rPr>
              <w:t>צבע מקומי- מרכז זייד</w:t>
            </w:r>
          </w:p>
        </w:tc>
        <w:tc>
          <w:tcPr>
            <w:tcW w:w="1134" w:type="dxa"/>
          </w:tcPr>
          <w:p w14:paraId="0B4687AF" w14:textId="010824BF" w:rsidR="00073780" w:rsidRDefault="00C509CC" w:rsidP="00CD315A">
            <w:pPr>
              <w:rPr>
                <w:rFonts w:ascii="David" w:hAnsi="David" w:cs="David"/>
                <w:sz w:val="24"/>
                <w:szCs w:val="24"/>
                <w:rtl/>
              </w:rPr>
            </w:pPr>
            <w:r>
              <w:rPr>
                <w:rFonts w:ascii="David" w:hAnsi="David" w:cs="David" w:hint="cs"/>
                <w:sz w:val="24"/>
                <w:szCs w:val="24"/>
                <w:rtl/>
              </w:rPr>
              <w:t>14</w:t>
            </w:r>
          </w:p>
        </w:tc>
        <w:tc>
          <w:tcPr>
            <w:tcW w:w="1276" w:type="dxa"/>
          </w:tcPr>
          <w:p w14:paraId="2BD00769" w14:textId="03D1EB04" w:rsidR="00073780" w:rsidRDefault="007270E8" w:rsidP="00CD315A">
            <w:pPr>
              <w:rPr>
                <w:rFonts w:ascii="David" w:hAnsi="David" w:cs="David"/>
                <w:sz w:val="24"/>
                <w:szCs w:val="24"/>
                <w:rtl/>
              </w:rPr>
            </w:pPr>
            <w:r>
              <w:rPr>
                <w:rFonts w:ascii="David" w:hAnsi="David" w:cs="David" w:hint="cs"/>
                <w:sz w:val="24"/>
                <w:szCs w:val="24"/>
                <w:rtl/>
              </w:rPr>
              <w:t>14</w:t>
            </w:r>
          </w:p>
        </w:tc>
        <w:tc>
          <w:tcPr>
            <w:tcW w:w="1417" w:type="dxa"/>
          </w:tcPr>
          <w:p w14:paraId="66B921E1" w14:textId="473E5603" w:rsidR="00073780" w:rsidRDefault="00C509CC" w:rsidP="00CD315A">
            <w:pPr>
              <w:rPr>
                <w:rFonts w:ascii="David" w:hAnsi="David" w:cs="David"/>
                <w:sz w:val="24"/>
                <w:szCs w:val="24"/>
                <w:rtl/>
              </w:rPr>
            </w:pPr>
            <w:r>
              <w:rPr>
                <w:rFonts w:ascii="David" w:hAnsi="David" w:cs="David" w:hint="cs"/>
                <w:sz w:val="24"/>
                <w:szCs w:val="24"/>
                <w:rtl/>
              </w:rPr>
              <w:t>-</w:t>
            </w:r>
          </w:p>
        </w:tc>
        <w:tc>
          <w:tcPr>
            <w:tcW w:w="1976" w:type="dxa"/>
          </w:tcPr>
          <w:p w14:paraId="6B92E0E3" w14:textId="77777777" w:rsidR="007270E8" w:rsidRPr="007270E8" w:rsidRDefault="007270E8" w:rsidP="007270E8">
            <w:pPr>
              <w:rPr>
                <w:rFonts w:ascii="David" w:eastAsia="Times New Roman" w:hAnsi="David" w:cs="David"/>
                <w:sz w:val="20"/>
                <w:szCs w:val="20"/>
              </w:rPr>
            </w:pPr>
            <w:r w:rsidRPr="007270E8">
              <w:rPr>
                <w:rFonts w:ascii="David" w:hAnsi="David" w:cs="David"/>
                <w:sz w:val="20"/>
                <w:szCs w:val="20"/>
                <w:rtl/>
              </w:rPr>
              <w:t>ק"ק של מפעל הפיס לחידוש והחייאת מרכז זייד ע"י צביעת קיר. מפעל הפיס מממן ישירות 26 אש"ח והיתרה במימון הרשות.</w:t>
            </w:r>
          </w:p>
          <w:p w14:paraId="5DDA756B" w14:textId="77777777" w:rsidR="0062414D" w:rsidRPr="00156BCF" w:rsidRDefault="0062414D" w:rsidP="00CD315A">
            <w:pPr>
              <w:rPr>
                <w:rFonts w:ascii="David" w:hAnsi="David" w:cs="David"/>
                <w:sz w:val="24"/>
                <w:szCs w:val="24"/>
                <w:rtl/>
              </w:rPr>
            </w:pPr>
          </w:p>
        </w:tc>
      </w:tr>
    </w:tbl>
    <w:p w14:paraId="6B417863" w14:textId="77777777" w:rsidR="00B7273A" w:rsidRDefault="00B7273A" w:rsidP="007270E8">
      <w:pPr>
        <w:spacing w:after="0"/>
        <w:ind w:left="720"/>
        <w:rPr>
          <w:rFonts w:ascii="David" w:hAnsi="David" w:cs="David"/>
          <w:b/>
          <w:bCs/>
          <w:sz w:val="24"/>
          <w:szCs w:val="24"/>
          <w:u w:val="single"/>
          <w:rtl/>
        </w:rPr>
      </w:pPr>
    </w:p>
    <w:p w14:paraId="2B23D83B" w14:textId="120F2D17" w:rsidR="007270E8" w:rsidRPr="0029332D" w:rsidRDefault="007270E8" w:rsidP="007270E8">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192B11BF" w14:textId="77777777" w:rsidR="007270E8" w:rsidRDefault="007270E8" w:rsidP="007270E8">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00BCC20F" w14:textId="77777777" w:rsidR="007270E8" w:rsidRDefault="007270E8" w:rsidP="007270E8">
      <w:pPr>
        <w:spacing w:after="0"/>
        <w:ind w:left="720"/>
        <w:rPr>
          <w:rFonts w:ascii="David" w:hAnsi="David" w:cs="David"/>
          <w:sz w:val="24"/>
          <w:szCs w:val="24"/>
          <w:rtl/>
        </w:rPr>
      </w:pPr>
    </w:p>
    <w:p w14:paraId="06C7B8DD" w14:textId="6CEB492C" w:rsidR="00073780" w:rsidRDefault="00933EB9" w:rsidP="00073780">
      <w:pPr>
        <w:spacing w:after="0"/>
        <w:ind w:left="720"/>
        <w:rPr>
          <w:rFonts w:ascii="David" w:hAnsi="David" w:cs="David"/>
          <w:b/>
          <w:bCs/>
          <w:sz w:val="24"/>
          <w:szCs w:val="24"/>
          <w:u w:val="single"/>
          <w:rtl/>
        </w:rPr>
      </w:pPr>
      <w:r>
        <w:rPr>
          <w:rFonts w:ascii="David" w:hAnsi="David" w:cs="David" w:hint="cs"/>
          <w:b/>
          <w:bCs/>
          <w:sz w:val="24"/>
          <w:szCs w:val="24"/>
          <w:u w:val="single"/>
          <w:rtl/>
        </w:rPr>
        <w:t>4</w:t>
      </w:r>
      <w:r w:rsidR="007270E8" w:rsidRPr="00E05ED1">
        <w:rPr>
          <w:rFonts w:ascii="David" w:hAnsi="David" w:cs="David" w:hint="cs"/>
          <w:b/>
          <w:bCs/>
          <w:sz w:val="24"/>
          <w:szCs w:val="24"/>
          <w:u w:val="single"/>
          <w:rtl/>
        </w:rPr>
        <w:t>.2 תב"רים להגדלה או לשינוי תמהיל.</w:t>
      </w:r>
    </w:p>
    <w:p w14:paraId="2023D017" w14:textId="77777777" w:rsidR="00E05ED1" w:rsidRDefault="00E05ED1" w:rsidP="00073780">
      <w:pPr>
        <w:spacing w:after="0"/>
        <w:ind w:left="720"/>
        <w:rPr>
          <w:rFonts w:ascii="David" w:hAnsi="David" w:cs="David"/>
          <w:b/>
          <w:bCs/>
          <w:sz w:val="24"/>
          <w:szCs w:val="24"/>
          <w:u w:val="single"/>
          <w:rtl/>
        </w:rPr>
      </w:pPr>
    </w:p>
    <w:p w14:paraId="338C8EA9" w14:textId="6D1F6DEE" w:rsidR="00E05ED1" w:rsidRPr="00E05ED1" w:rsidRDefault="00E05ED1" w:rsidP="00073780">
      <w:pPr>
        <w:spacing w:after="0"/>
        <w:ind w:left="720"/>
        <w:rPr>
          <w:rFonts w:ascii="David" w:hAnsi="David" w:cs="David"/>
          <w:b/>
          <w:bCs/>
          <w:sz w:val="24"/>
          <w:szCs w:val="24"/>
          <w:u w:val="single"/>
          <w:rtl/>
        </w:rPr>
      </w:pPr>
      <w:r>
        <w:rPr>
          <w:rFonts w:ascii="David" w:hAnsi="David" w:cs="David" w:hint="cs"/>
          <w:b/>
          <w:bCs/>
          <w:sz w:val="24"/>
          <w:szCs w:val="24"/>
          <w:u w:val="single"/>
          <w:rtl/>
        </w:rPr>
        <w:t>תב"ר 1167</w:t>
      </w:r>
    </w:p>
    <w:p w14:paraId="1B7DE791" w14:textId="77777777" w:rsidR="007270E8" w:rsidRDefault="007270E8" w:rsidP="00073780">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6"/>
        <w:gridCol w:w="1086"/>
        <w:gridCol w:w="914"/>
        <w:gridCol w:w="846"/>
        <w:gridCol w:w="967"/>
        <w:gridCol w:w="1093"/>
        <w:gridCol w:w="976"/>
        <w:gridCol w:w="1428"/>
      </w:tblGrid>
      <w:tr w:rsidR="00E05ED1" w14:paraId="0130C4A7" w14:textId="77777777" w:rsidTr="00E05ED1">
        <w:tc>
          <w:tcPr>
            <w:tcW w:w="715" w:type="dxa"/>
          </w:tcPr>
          <w:p w14:paraId="0AA753EF" w14:textId="77777777" w:rsidR="00E05ED1" w:rsidRDefault="00E05ED1" w:rsidP="00E05ED1">
            <w:pPr>
              <w:rPr>
                <w:rFonts w:ascii="David" w:hAnsi="David" w:cs="David"/>
                <w:sz w:val="24"/>
                <w:szCs w:val="24"/>
                <w:rtl/>
              </w:rPr>
            </w:pPr>
            <w:r>
              <w:rPr>
                <w:rFonts w:ascii="David" w:hAnsi="David" w:cs="David" w:hint="cs"/>
                <w:sz w:val="24"/>
                <w:szCs w:val="24"/>
                <w:rtl/>
              </w:rPr>
              <w:t>מספר תב"ר</w:t>
            </w:r>
          </w:p>
        </w:tc>
        <w:tc>
          <w:tcPr>
            <w:tcW w:w="874" w:type="dxa"/>
          </w:tcPr>
          <w:p w14:paraId="504B9F9C" w14:textId="77777777" w:rsidR="00E05ED1" w:rsidRDefault="00E05ED1" w:rsidP="00E05ED1">
            <w:pPr>
              <w:rPr>
                <w:rFonts w:ascii="David" w:hAnsi="David" w:cs="David"/>
                <w:sz w:val="24"/>
                <w:szCs w:val="24"/>
                <w:rtl/>
              </w:rPr>
            </w:pPr>
            <w:r>
              <w:rPr>
                <w:rFonts w:ascii="David" w:hAnsi="David" w:cs="David" w:hint="cs"/>
                <w:sz w:val="24"/>
                <w:szCs w:val="24"/>
                <w:rtl/>
              </w:rPr>
              <w:t>שם התב"ר</w:t>
            </w:r>
          </w:p>
        </w:tc>
        <w:tc>
          <w:tcPr>
            <w:tcW w:w="914" w:type="dxa"/>
          </w:tcPr>
          <w:p w14:paraId="00370ED3" w14:textId="63FB222C" w:rsidR="00E05ED1" w:rsidRDefault="00E05ED1" w:rsidP="00E05ED1">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5B405E63" w14:textId="764C0423" w:rsidR="00E05ED1" w:rsidRDefault="00E05ED1" w:rsidP="00E05ED1">
            <w:pPr>
              <w:rPr>
                <w:rFonts w:ascii="David" w:hAnsi="David" w:cs="David"/>
                <w:sz w:val="24"/>
                <w:szCs w:val="24"/>
                <w:rtl/>
              </w:rPr>
            </w:pPr>
            <w:r>
              <w:rPr>
                <w:rFonts w:ascii="David" w:hAnsi="David" w:cs="David" w:hint="cs"/>
                <w:sz w:val="24"/>
                <w:szCs w:val="24"/>
                <w:rtl/>
              </w:rPr>
              <w:t>סכום תב"ר לאחר הגדלה</w:t>
            </w:r>
          </w:p>
        </w:tc>
        <w:tc>
          <w:tcPr>
            <w:tcW w:w="908" w:type="dxa"/>
          </w:tcPr>
          <w:p w14:paraId="4F71DC79" w14:textId="3447FB6C" w:rsidR="00E05ED1" w:rsidRDefault="00E05ED1" w:rsidP="00E05ED1">
            <w:pPr>
              <w:rPr>
                <w:rFonts w:ascii="David" w:hAnsi="David" w:cs="David"/>
                <w:sz w:val="24"/>
                <w:szCs w:val="24"/>
                <w:rtl/>
              </w:rPr>
            </w:pPr>
            <w:r>
              <w:rPr>
                <w:rFonts w:ascii="David" w:hAnsi="David" w:cs="David" w:hint="cs"/>
                <w:sz w:val="24"/>
                <w:szCs w:val="24"/>
                <w:rtl/>
              </w:rPr>
              <w:t>הגדלה (הקטנה) מבוקשת</w:t>
            </w:r>
          </w:p>
        </w:tc>
        <w:tc>
          <w:tcPr>
            <w:tcW w:w="893" w:type="dxa"/>
          </w:tcPr>
          <w:p w14:paraId="5E23F462" w14:textId="48851EBF" w:rsidR="00E05ED1" w:rsidRDefault="00E05ED1" w:rsidP="00E05ED1">
            <w:pPr>
              <w:rPr>
                <w:rFonts w:ascii="David" w:hAnsi="David" w:cs="David"/>
                <w:sz w:val="24"/>
                <w:szCs w:val="24"/>
                <w:rtl/>
              </w:rPr>
            </w:pPr>
            <w:r>
              <w:rPr>
                <w:rFonts w:ascii="David" w:hAnsi="David" w:cs="David" w:hint="cs"/>
                <w:sz w:val="24"/>
                <w:szCs w:val="24"/>
                <w:rtl/>
              </w:rPr>
              <w:t>השתתפות מועצה</w:t>
            </w:r>
          </w:p>
        </w:tc>
        <w:tc>
          <w:tcPr>
            <w:tcW w:w="1048" w:type="dxa"/>
          </w:tcPr>
          <w:p w14:paraId="2463390E" w14:textId="35F96E4A" w:rsidR="00E05ED1" w:rsidRDefault="00E05ED1" w:rsidP="00E05ED1">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0D90A5AE" w14:textId="3D08CBC0" w:rsidR="00E05ED1" w:rsidRDefault="00E05ED1" w:rsidP="00E05ED1">
            <w:pPr>
              <w:rPr>
                <w:rFonts w:ascii="David" w:hAnsi="David" w:cs="David"/>
                <w:sz w:val="24"/>
                <w:szCs w:val="24"/>
                <w:rtl/>
              </w:rPr>
            </w:pPr>
            <w:r>
              <w:rPr>
                <w:rFonts w:ascii="David" w:hAnsi="David" w:cs="David" w:hint="cs"/>
                <w:sz w:val="24"/>
                <w:szCs w:val="24"/>
                <w:rtl/>
              </w:rPr>
              <w:t>הערות</w:t>
            </w:r>
          </w:p>
        </w:tc>
      </w:tr>
      <w:tr w:rsidR="00E05ED1" w14:paraId="53788B7E" w14:textId="77777777" w:rsidTr="00E05ED1">
        <w:tc>
          <w:tcPr>
            <w:tcW w:w="715" w:type="dxa"/>
          </w:tcPr>
          <w:p w14:paraId="46F4F63C" w14:textId="3A6CD814" w:rsidR="00E05ED1" w:rsidRDefault="00933EB9" w:rsidP="00E05ED1">
            <w:pPr>
              <w:rPr>
                <w:rFonts w:ascii="David" w:hAnsi="David" w:cs="David"/>
                <w:sz w:val="24"/>
                <w:szCs w:val="24"/>
                <w:rtl/>
              </w:rPr>
            </w:pPr>
            <w:r>
              <w:rPr>
                <w:rFonts w:ascii="David" w:hAnsi="David" w:cs="David" w:hint="cs"/>
                <w:sz w:val="24"/>
                <w:szCs w:val="24"/>
                <w:rtl/>
              </w:rPr>
              <w:t>1167</w:t>
            </w:r>
          </w:p>
        </w:tc>
        <w:tc>
          <w:tcPr>
            <w:tcW w:w="874" w:type="dxa"/>
          </w:tcPr>
          <w:p w14:paraId="3E974526" w14:textId="79A2028C" w:rsidR="00E05ED1" w:rsidRDefault="00933EB9" w:rsidP="00E05ED1">
            <w:pPr>
              <w:rPr>
                <w:rFonts w:ascii="David" w:hAnsi="David" w:cs="David"/>
                <w:sz w:val="24"/>
                <w:szCs w:val="24"/>
                <w:rtl/>
              </w:rPr>
            </w:pPr>
            <w:r>
              <w:rPr>
                <w:rFonts w:ascii="David" w:hAnsi="David" w:cs="David" w:hint="cs"/>
                <w:sz w:val="24"/>
                <w:szCs w:val="24"/>
                <w:rtl/>
              </w:rPr>
              <w:t>הצטיידות ומחשוב טכנולוגית</w:t>
            </w:r>
          </w:p>
        </w:tc>
        <w:tc>
          <w:tcPr>
            <w:tcW w:w="914" w:type="dxa"/>
          </w:tcPr>
          <w:p w14:paraId="4C449094" w14:textId="192F1164" w:rsidR="00E05ED1" w:rsidRDefault="00933EB9" w:rsidP="00E05ED1">
            <w:pPr>
              <w:rPr>
                <w:rFonts w:ascii="David" w:hAnsi="David" w:cs="David"/>
                <w:sz w:val="24"/>
                <w:szCs w:val="24"/>
                <w:rtl/>
              </w:rPr>
            </w:pPr>
            <w:r>
              <w:rPr>
                <w:rFonts w:ascii="David" w:hAnsi="David" w:cs="David" w:hint="cs"/>
                <w:sz w:val="24"/>
                <w:szCs w:val="24"/>
                <w:rtl/>
              </w:rPr>
              <w:t>41</w:t>
            </w:r>
          </w:p>
        </w:tc>
        <w:tc>
          <w:tcPr>
            <w:tcW w:w="908" w:type="dxa"/>
          </w:tcPr>
          <w:p w14:paraId="7D6B6C6E" w14:textId="494787DF" w:rsidR="00E05ED1" w:rsidRDefault="00933EB9" w:rsidP="00E05ED1">
            <w:pPr>
              <w:rPr>
                <w:rFonts w:ascii="David" w:hAnsi="David" w:cs="David"/>
                <w:sz w:val="24"/>
                <w:szCs w:val="24"/>
                <w:rtl/>
              </w:rPr>
            </w:pPr>
            <w:r>
              <w:rPr>
                <w:rFonts w:ascii="David" w:hAnsi="David" w:cs="David" w:hint="cs"/>
                <w:sz w:val="24"/>
                <w:szCs w:val="24"/>
                <w:rtl/>
              </w:rPr>
              <w:t>23</w:t>
            </w:r>
          </w:p>
        </w:tc>
        <w:tc>
          <w:tcPr>
            <w:tcW w:w="908" w:type="dxa"/>
          </w:tcPr>
          <w:p w14:paraId="1D2BC308" w14:textId="6B71FE26" w:rsidR="00E05ED1" w:rsidRDefault="00933EB9" w:rsidP="00E05ED1">
            <w:pPr>
              <w:rPr>
                <w:rFonts w:ascii="David" w:hAnsi="David" w:cs="David"/>
                <w:sz w:val="24"/>
                <w:szCs w:val="24"/>
                <w:rtl/>
              </w:rPr>
            </w:pPr>
            <w:r>
              <w:rPr>
                <w:rFonts w:ascii="David" w:hAnsi="David" w:cs="David" w:hint="cs"/>
                <w:sz w:val="24"/>
                <w:szCs w:val="24"/>
                <w:rtl/>
              </w:rPr>
              <w:t>64</w:t>
            </w:r>
          </w:p>
        </w:tc>
        <w:tc>
          <w:tcPr>
            <w:tcW w:w="893" w:type="dxa"/>
          </w:tcPr>
          <w:p w14:paraId="32E5C22E" w14:textId="0F2FDC10" w:rsidR="00E05ED1" w:rsidRDefault="00933EB9" w:rsidP="00E05ED1">
            <w:pPr>
              <w:rPr>
                <w:rFonts w:ascii="David" w:hAnsi="David" w:cs="David"/>
                <w:sz w:val="24"/>
                <w:szCs w:val="24"/>
                <w:rtl/>
              </w:rPr>
            </w:pPr>
            <w:r>
              <w:rPr>
                <w:rFonts w:ascii="David" w:hAnsi="David" w:cs="David" w:hint="cs"/>
                <w:sz w:val="24"/>
                <w:szCs w:val="24"/>
                <w:rtl/>
              </w:rPr>
              <w:t>-</w:t>
            </w:r>
          </w:p>
        </w:tc>
        <w:tc>
          <w:tcPr>
            <w:tcW w:w="1048" w:type="dxa"/>
          </w:tcPr>
          <w:p w14:paraId="335721FF" w14:textId="138336F9" w:rsidR="00E05ED1" w:rsidRDefault="00933EB9" w:rsidP="00E05ED1">
            <w:pPr>
              <w:rPr>
                <w:rFonts w:ascii="David" w:hAnsi="David" w:cs="David"/>
                <w:sz w:val="24"/>
                <w:szCs w:val="24"/>
                <w:rtl/>
              </w:rPr>
            </w:pPr>
            <w:r>
              <w:rPr>
                <w:rFonts w:ascii="David" w:hAnsi="David" w:cs="David" w:hint="cs"/>
                <w:sz w:val="24"/>
                <w:szCs w:val="24"/>
                <w:rtl/>
              </w:rPr>
              <w:t>23</w:t>
            </w:r>
          </w:p>
        </w:tc>
        <w:tc>
          <w:tcPr>
            <w:tcW w:w="1766" w:type="dxa"/>
          </w:tcPr>
          <w:p w14:paraId="696CB593" w14:textId="77777777" w:rsidR="00933EB9" w:rsidRDefault="00933EB9" w:rsidP="00933EB9">
            <w:pPr>
              <w:rPr>
                <w:rFonts w:ascii="David" w:eastAsia="Times New Roman" w:hAnsi="David" w:cs="David"/>
              </w:rPr>
            </w:pPr>
            <w:r>
              <w:rPr>
                <w:rFonts w:ascii="David" w:hAnsi="David" w:cs="David"/>
                <w:rtl/>
              </w:rPr>
              <w:t>הגדלת תב"ר עבור ילדים הנדרשת עבורם הנגשה טכנולוגית. במימון משרד החינוך.</w:t>
            </w:r>
          </w:p>
          <w:p w14:paraId="30C011D3" w14:textId="77777777" w:rsidR="00E05ED1" w:rsidRDefault="00E05ED1" w:rsidP="00E05ED1">
            <w:pPr>
              <w:rPr>
                <w:rFonts w:ascii="David" w:hAnsi="David" w:cs="David"/>
                <w:rtl/>
              </w:rPr>
            </w:pPr>
          </w:p>
        </w:tc>
      </w:tr>
    </w:tbl>
    <w:p w14:paraId="528C3152" w14:textId="77777777" w:rsidR="007270E8" w:rsidRDefault="007270E8" w:rsidP="007270E8">
      <w:pPr>
        <w:spacing w:after="0"/>
        <w:ind w:left="720"/>
        <w:rPr>
          <w:rFonts w:ascii="David" w:hAnsi="David" w:cs="David"/>
          <w:sz w:val="24"/>
          <w:szCs w:val="24"/>
          <w:rtl/>
        </w:rPr>
      </w:pPr>
    </w:p>
    <w:p w14:paraId="63433A02" w14:textId="77777777" w:rsidR="00430B01" w:rsidRDefault="00430B01" w:rsidP="00E05ED1">
      <w:pPr>
        <w:spacing w:after="0"/>
        <w:ind w:left="720"/>
        <w:rPr>
          <w:rFonts w:ascii="David" w:hAnsi="David" w:cs="David"/>
          <w:b/>
          <w:bCs/>
          <w:sz w:val="24"/>
          <w:szCs w:val="24"/>
          <w:u w:val="single"/>
          <w:rtl/>
        </w:rPr>
      </w:pPr>
      <w:r>
        <w:rPr>
          <w:rFonts w:ascii="David" w:hAnsi="David" w:cs="David" w:hint="cs"/>
          <w:b/>
          <w:bCs/>
          <w:sz w:val="24"/>
          <w:szCs w:val="24"/>
          <w:u w:val="single"/>
          <w:rtl/>
        </w:rPr>
        <w:t>גזברית המועצה:</w:t>
      </w:r>
    </w:p>
    <w:p w14:paraId="3BBD321D" w14:textId="141CC820" w:rsidR="00430B01" w:rsidRPr="00430B01" w:rsidRDefault="00430B01" w:rsidP="00E05ED1">
      <w:pPr>
        <w:spacing w:after="0"/>
        <w:ind w:left="720"/>
        <w:rPr>
          <w:rFonts w:ascii="David" w:hAnsi="David" w:cs="David"/>
          <w:sz w:val="24"/>
          <w:szCs w:val="24"/>
          <w:rtl/>
        </w:rPr>
      </w:pPr>
      <w:r>
        <w:rPr>
          <w:rFonts w:ascii="David" w:hAnsi="David" w:cs="David" w:hint="cs"/>
          <w:sz w:val="24"/>
          <w:szCs w:val="24"/>
          <w:rtl/>
        </w:rPr>
        <w:t>הרשאה ממשרד החינוך</w:t>
      </w:r>
      <w:r w:rsidR="00D97E23">
        <w:rPr>
          <w:rFonts w:ascii="David" w:hAnsi="David" w:cs="David" w:hint="cs"/>
          <w:sz w:val="24"/>
          <w:szCs w:val="24"/>
          <w:rtl/>
        </w:rPr>
        <w:t>.</w:t>
      </w:r>
      <w:r>
        <w:rPr>
          <w:rFonts w:ascii="David" w:hAnsi="David" w:cs="David" w:hint="cs"/>
          <w:sz w:val="24"/>
          <w:szCs w:val="24"/>
          <w:rtl/>
        </w:rPr>
        <w:t xml:space="preserve"> משמש לרכישת מקרנים, מחשבים, מסכים </w:t>
      </w:r>
      <w:proofErr w:type="spellStart"/>
      <w:r>
        <w:rPr>
          <w:rFonts w:ascii="David" w:hAnsi="David" w:cs="David" w:hint="cs"/>
          <w:sz w:val="24"/>
          <w:szCs w:val="24"/>
          <w:rtl/>
        </w:rPr>
        <w:t>וכו</w:t>
      </w:r>
      <w:proofErr w:type="spellEnd"/>
      <w:r>
        <w:rPr>
          <w:rFonts w:ascii="David" w:hAnsi="David" w:cs="David"/>
          <w:sz w:val="24"/>
          <w:szCs w:val="24"/>
          <w:rtl/>
        </w:rPr>
        <w:t>'</w:t>
      </w:r>
      <w:r>
        <w:rPr>
          <w:rFonts w:ascii="David" w:hAnsi="David" w:cs="David" w:hint="cs"/>
          <w:sz w:val="24"/>
          <w:szCs w:val="24"/>
          <w:rtl/>
        </w:rPr>
        <w:t xml:space="preserve">. במימון מלא של משרד החינוך, ההרשאה כבר בידינו. </w:t>
      </w:r>
    </w:p>
    <w:p w14:paraId="6053CB05" w14:textId="77777777" w:rsidR="00430B01" w:rsidRDefault="00430B01" w:rsidP="00E05ED1">
      <w:pPr>
        <w:spacing w:after="0"/>
        <w:ind w:left="720"/>
        <w:rPr>
          <w:rFonts w:ascii="David" w:hAnsi="David" w:cs="David"/>
          <w:b/>
          <w:bCs/>
          <w:sz w:val="24"/>
          <w:szCs w:val="24"/>
          <w:u w:val="single"/>
          <w:rtl/>
        </w:rPr>
      </w:pPr>
    </w:p>
    <w:p w14:paraId="0570A3E2" w14:textId="09A0731C" w:rsidR="00E05ED1" w:rsidRPr="0029332D" w:rsidRDefault="00E05ED1" w:rsidP="00E05ED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4D4BD7DD" w14:textId="77777777" w:rsidR="00E05ED1" w:rsidRDefault="00E05ED1" w:rsidP="00E05ED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8C07722" w14:textId="77777777" w:rsidR="007270E8" w:rsidRDefault="007270E8" w:rsidP="00073780">
      <w:pPr>
        <w:spacing w:after="0"/>
        <w:ind w:left="720"/>
        <w:rPr>
          <w:rFonts w:ascii="David" w:hAnsi="David" w:cs="David"/>
          <w:sz w:val="24"/>
          <w:szCs w:val="24"/>
          <w:rtl/>
        </w:rPr>
      </w:pPr>
    </w:p>
    <w:p w14:paraId="47ACBC5A" w14:textId="77777777" w:rsidR="000A5755" w:rsidRDefault="000A5755" w:rsidP="00073780">
      <w:pPr>
        <w:spacing w:after="0"/>
        <w:ind w:left="720"/>
        <w:rPr>
          <w:rFonts w:ascii="David" w:hAnsi="David" w:cs="David"/>
          <w:sz w:val="24"/>
          <w:szCs w:val="24"/>
          <w:rtl/>
        </w:rPr>
      </w:pPr>
    </w:p>
    <w:p w14:paraId="6E918B8D" w14:textId="77777777" w:rsidR="000A5755" w:rsidRDefault="000A5755" w:rsidP="00073780">
      <w:pPr>
        <w:spacing w:after="0"/>
        <w:ind w:left="720"/>
        <w:rPr>
          <w:rFonts w:ascii="David" w:hAnsi="David" w:cs="David"/>
          <w:sz w:val="24"/>
          <w:szCs w:val="24"/>
          <w:rtl/>
        </w:rPr>
      </w:pPr>
    </w:p>
    <w:p w14:paraId="7D0F8CCB" w14:textId="77777777" w:rsidR="000A5755" w:rsidRDefault="000A5755" w:rsidP="00073780">
      <w:pPr>
        <w:spacing w:after="0"/>
        <w:ind w:left="720"/>
        <w:rPr>
          <w:rFonts w:ascii="David" w:hAnsi="David" w:cs="David"/>
          <w:sz w:val="24"/>
          <w:szCs w:val="24"/>
          <w:rtl/>
        </w:rPr>
      </w:pPr>
    </w:p>
    <w:p w14:paraId="07F1CF11" w14:textId="77777777" w:rsidR="000A5755" w:rsidRDefault="000A5755" w:rsidP="00073780">
      <w:pPr>
        <w:spacing w:after="0"/>
        <w:ind w:left="720"/>
        <w:rPr>
          <w:rFonts w:ascii="David" w:hAnsi="David" w:cs="David"/>
          <w:sz w:val="24"/>
          <w:szCs w:val="24"/>
          <w:rtl/>
        </w:rPr>
      </w:pPr>
    </w:p>
    <w:p w14:paraId="641A8079" w14:textId="77777777" w:rsidR="000A5755" w:rsidRDefault="000A5755" w:rsidP="00073780">
      <w:pPr>
        <w:spacing w:after="0"/>
        <w:ind w:left="720"/>
        <w:rPr>
          <w:rFonts w:ascii="David" w:hAnsi="David" w:cs="David"/>
          <w:sz w:val="24"/>
          <w:szCs w:val="24"/>
          <w:rtl/>
        </w:rPr>
      </w:pPr>
    </w:p>
    <w:p w14:paraId="3816F19E" w14:textId="77777777" w:rsidR="000A5755" w:rsidRDefault="000A5755" w:rsidP="00073780">
      <w:pPr>
        <w:spacing w:after="0"/>
        <w:ind w:left="720"/>
        <w:rPr>
          <w:rFonts w:ascii="David" w:hAnsi="David" w:cs="David"/>
          <w:sz w:val="24"/>
          <w:szCs w:val="24"/>
          <w:rtl/>
        </w:rPr>
      </w:pPr>
    </w:p>
    <w:p w14:paraId="2C74D869" w14:textId="77777777" w:rsidR="000A5755" w:rsidRDefault="000A5755" w:rsidP="00073780">
      <w:pPr>
        <w:spacing w:after="0"/>
        <w:ind w:left="720"/>
        <w:rPr>
          <w:rFonts w:ascii="David" w:hAnsi="David" w:cs="David"/>
          <w:sz w:val="24"/>
          <w:szCs w:val="24"/>
          <w:rtl/>
        </w:rPr>
      </w:pPr>
    </w:p>
    <w:p w14:paraId="04CBBB07" w14:textId="77777777" w:rsidR="000A5755" w:rsidRDefault="000A5755" w:rsidP="00073780">
      <w:pPr>
        <w:spacing w:after="0"/>
        <w:ind w:left="720"/>
        <w:rPr>
          <w:rFonts w:ascii="David" w:hAnsi="David" w:cs="David"/>
          <w:sz w:val="24"/>
          <w:szCs w:val="24"/>
          <w:rtl/>
        </w:rPr>
      </w:pPr>
    </w:p>
    <w:p w14:paraId="29665D73" w14:textId="77777777" w:rsidR="000A5755" w:rsidRDefault="000A5755" w:rsidP="00073780">
      <w:pPr>
        <w:spacing w:after="0"/>
        <w:ind w:left="720"/>
        <w:rPr>
          <w:rFonts w:ascii="David" w:hAnsi="David" w:cs="David"/>
          <w:sz w:val="24"/>
          <w:szCs w:val="24"/>
          <w:rtl/>
        </w:rPr>
      </w:pPr>
    </w:p>
    <w:p w14:paraId="28BEAF59" w14:textId="404298C8" w:rsidR="00E05ED1" w:rsidRPr="00E05ED1" w:rsidRDefault="00E05ED1" w:rsidP="00E05ED1">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תב"ר </w:t>
      </w:r>
      <w:r w:rsidR="00933EB9">
        <w:rPr>
          <w:rFonts w:ascii="David" w:hAnsi="David" w:cs="David" w:hint="cs"/>
          <w:b/>
          <w:bCs/>
          <w:sz w:val="24"/>
          <w:szCs w:val="24"/>
          <w:u w:val="single"/>
          <w:rtl/>
        </w:rPr>
        <w:t>1156</w:t>
      </w:r>
    </w:p>
    <w:p w14:paraId="3659A5CD" w14:textId="77777777" w:rsidR="00E05ED1" w:rsidRDefault="00E05ED1" w:rsidP="00E05ED1">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5"/>
        <w:gridCol w:w="863"/>
        <w:gridCol w:w="914"/>
        <w:gridCol w:w="879"/>
        <w:gridCol w:w="967"/>
        <w:gridCol w:w="1093"/>
        <w:gridCol w:w="1014"/>
        <w:gridCol w:w="1581"/>
      </w:tblGrid>
      <w:tr w:rsidR="00E05ED1" w14:paraId="2B27A6CD" w14:textId="77777777" w:rsidTr="00CA7B3C">
        <w:tc>
          <w:tcPr>
            <w:tcW w:w="715" w:type="dxa"/>
          </w:tcPr>
          <w:p w14:paraId="283A735B" w14:textId="77777777" w:rsidR="00E05ED1" w:rsidRDefault="00E05ED1" w:rsidP="00CA7B3C">
            <w:pPr>
              <w:rPr>
                <w:rFonts w:ascii="David" w:hAnsi="David" w:cs="David"/>
                <w:sz w:val="24"/>
                <w:szCs w:val="24"/>
                <w:rtl/>
              </w:rPr>
            </w:pPr>
            <w:r>
              <w:rPr>
                <w:rFonts w:ascii="David" w:hAnsi="David" w:cs="David" w:hint="cs"/>
                <w:sz w:val="24"/>
                <w:szCs w:val="24"/>
                <w:rtl/>
              </w:rPr>
              <w:t>מספר תב"ר</w:t>
            </w:r>
          </w:p>
        </w:tc>
        <w:tc>
          <w:tcPr>
            <w:tcW w:w="874" w:type="dxa"/>
          </w:tcPr>
          <w:p w14:paraId="65682147" w14:textId="77777777" w:rsidR="00E05ED1" w:rsidRDefault="00E05ED1" w:rsidP="00CA7B3C">
            <w:pPr>
              <w:rPr>
                <w:rFonts w:ascii="David" w:hAnsi="David" w:cs="David"/>
                <w:sz w:val="24"/>
                <w:szCs w:val="24"/>
                <w:rtl/>
              </w:rPr>
            </w:pPr>
            <w:r>
              <w:rPr>
                <w:rFonts w:ascii="David" w:hAnsi="David" w:cs="David" w:hint="cs"/>
                <w:sz w:val="24"/>
                <w:szCs w:val="24"/>
                <w:rtl/>
              </w:rPr>
              <w:t>שם התב"ר</w:t>
            </w:r>
          </w:p>
        </w:tc>
        <w:tc>
          <w:tcPr>
            <w:tcW w:w="914" w:type="dxa"/>
          </w:tcPr>
          <w:p w14:paraId="66D19BF9" w14:textId="77777777" w:rsidR="00E05ED1" w:rsidRDefault="00E05ED1" w:rsidP="00CA7B3C">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125990FA" w14:textId="77777777" w:rsidR="00E05ED1" w:rsidRDefault="00E05ED1" w:rsidP="00CA7B3C">
            <w:pPr>
              <w:rPr>
                <w:rFonts w:ascii="David" w:hAnsi="David" w:cs="David"/>
                <w:sz w:val="24"/>
                <w:szCs w:val="24"/>
                <w:rtl/>
              </w:rPr>
            </w:pPr>
            <w:r>
              <w:rPr>
                <w:rFonts w:ascii="David" w:hAnsi="David" w:cs="David" w:hint="cs"/>
                <w:sz w:val="24"/>
                <w:szCs w:val="24"/>
                <w:rtl/>
              </w:rPr>
              <w:t>סכום תב"ר לאחר הגדלה</w:t>
            </w:r>
          </w:p>
        </w:tc>
        <w:tc>
          <w:tcPr>
            <w:tcW w:w="908" w:type="dxa"/>
          </w:tcPr>
          <w:p w14:paraId="111B816B" w14:textId="77777777" w:rsidR="00E05ED1" w:rsidRDefault="00E05ED1" w:rsidP="00CA7B3C">
            <w:pPr>
              <w:rPr>
                <w:rFonts w:ascii="David" w:hAnsi="David" w:cs="David"/>
                <w:sz w:val="24"/>
                <w:szCs w:val="24"/>
                <w:rtl/>
              </w:rPr>
            </w:pPr>
            <w:r>
              <w:rPr>
                <w:rFonts w:ascii="David" w:hAnsi="David" w:cs="David" w:hint="cs"/>
                <w:sz w:val="24"/>
                <w:szCs w:val="24"/>
                <w:rtl/>
              </w:rPr>
              <w:t>הגדלה (הקטנה) מבוקשת</w:t>
            </w:r>
          </w:p>
        </w:tc>
        <w:tc>
          <w:tcPr>
            <w:tcW w:w="893" w:type="dxa"/>
          </w:tcPr>
          <w:p w14:paraId="67409AFE" w14:textId="77777777" w:rsidR="00E05ED1" w:rsidRDefault="00E05ED1" w:rsidP="00CA7B3C">
            <w:pPr>
              <w:rPr>
                <w:rFonts w:ascii="David" w:hAnsi="David" w:cs="David"/>
                <w:sz w:val="24"/>
                <w:szCs w:val="24"/>
                <w:rtl/>
              </w:rPr>
            </w:pPr>
            <w:r>
              <w:rPr>
                <w:rFonts w:ascii="David" w:hAnsi="David" w:cs="David" w:hint="cs"/>
                <w:sz w:val="24"/>
                <w:szCs w:val="24"/>
                <w:rtl/>
              </w:rPr>
              <w:t>השתתפות מועצה</w:t>
            </w:r>
          </w:p>
        </w:tc>
        <w:tc>
          <w:tcPr>
            <w:tcW w:w="1048" w:type="dxa"/>
          </w:tcPr>
          <w:p w14:paraId="3486FA29" w14:textId="77777777" w:rsidR="00E05ED1" w:rsidRDefault="00E05ED1" w:rsidP="00CA7B3C">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3937C259" w14:textId="77777777" w:rsidR="00E05ED1" w:rsidRDefault="00E05ED1" w:rsidP="00CA7B3C">
            <w:pPr>
              <w:rPr>
                <w:rFonts w:ascii="David" w:hAnsi="David" w:cs="David"/>
                <w:sz w:val="24"/>
                <w:szCs w:val="24"/>
                <w:rtl/>
              </w:rPr>
            </w:pPr>
            <w:r>
              <w:rPr>
                <w:rFonts w:ascii="David" w:hAnsi="David" w:cs="David" w:hint="cs"/>
                <w:sz w:val="24"/>
                <w:szCs w:val="24"/>
                <w:rtl/>
              </w:rPr>
              <w:t>הערות</w:t>
            </w:r>
          </w:p>
        </w:tc>
      </w:tr>
      <w:tr w:rsidR="00E05ED1" w14:paraId="052DDDAD" w14:textId="77777777" w:rsidTr="00CA7B3C">
        <w:tc>
          <w:tcPr>
            <w:tcW w:w="715" w:type="dxa"/>
          </w:tcPr>
          <w:p w14:paraId="2B36D17A" w14:textId="0B61A0C4" w:rsidR="00E05ED1" w:rsidRDefault="00933EB9" w:rsidP="00CA7B3C">
            <w:pPr>
              <w:rPr>
                <w:rFonts w:ascii="David" w:hAnsi="David" w:cs="David"/>
                <w:sz w:val="24"/>
                <w:szCs w:val="24"/>
                <w:rtl/>
              </w:rPr>
            </w:pPr>
            <w:r>
              <w:rPr>
                <w:rFonts w:ascii="David" w:hAnsi="David" w:cs="David" w:hint="cs"/>
                <w:sz w:val="24"/>
                <w:szCs w:val="24"/>
                <w:rtl/>
              </w:rPr>
              <w:t>1156</w:t>
            </w:r>
          </w:p>
        </w:tc>
        <w:tc>
          <w:tcPr>
            <w:tcW w:w="874" w:type="dxa"/>
          </w:tcPr>
          <w:p w14:paraId="710F0857" w14:textId="0C24CE1E" w:rsidR="00E05ED1" w:rsidRDefault="00933EB9" w:rsidP="00CA7B3C">
            <w:pPr>
              <w:rPr>
                <w:rFonts w:ascii="David" w:hAnsi="David" w:cs="David"/>
                <w:sz w:val="24"/>
                <w:szCs w:val="24"/>
                <w:rtl/>
              </w:rPr>
            </w:pPr>
            <w:r>
              <w:rPr>
                <w:rFonts w:ascii="David" w:hAnsi="David" w:cs="David" w:hint="cs"/>
                <w:sz w:val="24"/>
                <w:szCs w:val="24"/>
                <w:rtl/>
              </w:rPr>
              <w:t>תוכנית מניעת נשירה</w:t>
            </w:r>
          </w:p>
        </w:tc>
        <w:tc>
          <w:tcPr>
            <w:tcW w:w="914" w:type="dxa"/>
          </w:tcPr>
          <w:p w14:paraId="68BFD555" w14:textId="6560356F" w:rsidR="00E05ED1" w:rsidRDefault="00933EB9" w:rsidP="00CA7B3C">
            <w:pPr>
              <w:rPr>
                <w:rFonts w:ascii="David" w:hAnsi="David" w:cs="David"/>
                <w:sz w:val="24"/>
                <w:szCs w:val="24"/>
                <w:rtl/>
              </w:rPr>
            </w:pPr>
            <w:r>
              <w:rPr>
                <w:rFonts w:ascii="David" w:hAnsi="David" w:cs="David" w:hint="cs"/>
                <w:sz w:val="24"/>
                <w:szCs w:val="24"/>
                <w:rtl/>
              </w:rPr>
              <w:t>75</w:t>
            </w:r>
          </w:p>
        </w:tc>
        <w:tc>
          <w:tcPr>
            <w:tcW w:w="908" w:type="dxa"/>
          </w:tcPr>
          <w:p w14:paraId="22681518" w14:textId="00548081" w:rsidR="00E05ED1" w:rsidRDefault="00933EB9" w:rsidP="00CA7B3C">
            <w:pPr>
              <w:rPr>
                <w:rFonts w:ascii="David" w:hAnsi="David" w:cs="David"/>
                <w:sz w:val="24"/>
                <w:szCs w:val="24"/>
                <w:rtl/>
              </w:rPr>
            </w:pPr>
            <w:r>
              <w:rPr>
                <w:rFonts w:ascii="David" w:hAnsi="David" w:cs="David" w:hint="cs"/>
                <w:sz w:val="24"/>
                <w:szCs w:val="24"/>
                <w:rtl/>
              </w:rPr>
              <w:t>10</w:t>
            </w:r>
          </w:p>
        </w:tc>
        <w:tc>
          <w:tcPr>
            <w:tcW w:w="908" w:type="dxa"/>
          </w:tcPr>
          <w:p w14:paraId="0DFDECD3" w14:textId="58C2E5F0" w:rsidR="00E05ED1" w:rsidRDefault="00933EB9" w:rsidP="00CA7B3C">
            <w:pPr>
              <w:rPr>
                <w:rFonts w:ascii="David" w:hAnsi="David" w:cs="David"/>
                <w:sz w:val="24"/>
                <w:szCs w:val="24"/>
                <w:rtl/>
              </w:rPr>
            </w:pPr>
            <w:r>
              <w:rPr>
                <w:rFonts w:ascii="David" w:hAnsi="David" w:cs="David" w:hint="cs"/>
                <w:sz w:val="24"/>
                <w:szCs w:val="24"/>
                <w:rtl/>
              </w:rPr>
              <w:t>85</w:t>
            </w:r>
          </w:p>
        </w:tc>
        <w:tc>
          <w:tcPr>
            <w:tcW w:w="893" w:type="dxa"/>
          </w:tcPr>
          <w:p w14:paraId="6173097B" w14:textId="47FC07DF" w:rsidR="00E05ED1" w:rsidRDefault="00933EB9" w:rsidP="00CA7B3C">
            <w:pPr>
              <w:rPr>
                <w:rFonts w:ascii="David" w:hAnsi="David" w:cs="David"/>
                <w:sz w:val="24"/>
                <w:szCs w:val="24"/>
                <w:rtl/>
              </w:rPr>
            </w:pPr>
            <w:r>
              <w:rPr>
                <w:rFonts w:ascii="David" w:hAnsi="David" w:cs="David" w:hint="cs"/>
                <w:sz w:val="24"/>
                <w:szCs w:val="24"/>
                <w:rtl/>
              </w:rPr>
              <w:t>-</w:t>
            </w:r>
          </w:p>
        </w:tc>
        <w:tc>
          <w:tcPr>
            <w:tcW w:w="1048" w:type="dxa"/>
          </w:tcPr>
          <w:p w14:paraId="153FA1AE" w14:textId="27DE92D8" w:rsidR="00E05ED1" w:rsidRDefault="00933EB9" w:rsidP="00CA7B3C">
            <w:pPr>
              <w:rPr>
                <w:rFonts w:ascii="David" w:hAnsi="David" w:cs="David"/>
                <w:sz w:val="24"/>
                <w:szCs w:val="24"/>
                <w:rtl/>
              </w:rPr>
            </w:pPr>
            <w:r>
              <w:rPr>
                <w:rFonts w:ascii="David" w:hAnsi="David" w:cs="David" w:hint="cs"/>
                <w:sz w:val="24"/>
                <w:szCs w:val="24"/>
                <w:rtl/>
              </w:rPr>
              <w:t>10</w:t>
            </w:r>
          </w:p>
        </w:tc>
        <w:tc>
          <w:tcPr>
            <w:tcW w:w="1766" w:type="dxa"/>
          </w:tcPr>
          <w:p w14:paraId="40F4C4D0" w14:textId="77777777" w:rsidR="00933EB9" w:rsidRDefault="00933EB9" w:rsidP="00933EB9">
            <w:pPr>
              <w:rPr>
                <w:rFonts w:ascii="David" w:eastAsia="Times New Roman" w:hAnsi="David" w:cs="David"/>
              </w:rPr>
            </w:pPr>
            <w:r>
              <w:rPr>
                <w:rFonts w:ascii="David" w:hAnsi="David" w:cs="David"/>
                <w:rtl/>
              </w:rPr>
              <w:t>הגדלת תב"ר והשלמתו לפי תקציב 2025. במימון משרד החינוך.</w:t>
            </w:r>
          </w:p>
          <w:p w14:paraId="452A5C90" w14:textId="77777777" w:rsidR="00E05ED1" w:rsidRDefault="00E05ED1" w:rsidP="00CA7B3C">
            <w:pPr>
              <w:rPr>
                <w:rFonts w:ascii="David" w:hAnsi="David" w:cs="David"/>
                <w:rtl/>
              </w:rPr>
            </w:pPr>
          </w:p>
        </w:tc>
      </w:tr>
    </w:tbl>
    <w:p w14:paraId="4B9DF5C3" w14:textId="77777777" w:rsidR="00E05ED1" w:rsidRDefault="00E05ED1" w:rsidP="00E05ED1">
      <w:pPr>
        <w:spacing w:after="0"/>
        <w:ind w:left="720"/>
        <w:rPr>
          <w:rFonts w:ascii="David" w:hAnsi="David" w:cs="David"/>
          <w:sz w:val="24"/>
          <w:szCs w:val="24"/>
          <w:rtl/>
        </w:rPr>
      </w:pPr>
    </w:p>
    <w:p w14:paraId="71A50D0D" w14:textId="77777777" w:rsidR="00E05ED1" w:rsidRPr="0029332D" w:rsidRDefault="00E05ED1" w:rsidP="00E05ED1">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63F2AEC5" w14:textId="77777777" w:rsidR="00E05ED1" w:rsidRDefault="00E05ED1" w:rsidP="00E05ED1">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B744C21" w14:textId="77777777" w:rsidR="00073780" w:rsidRDefault="00073780" w:rsidP="00F01845">
      <w:pPr>
        <w:spacing w:after="0"/>
        <w:ind w:left="720"/>
        <w:rPr>
          <w:rFonts w:ascii="David" w:hAnsi="David" w:cs="David"/>
          <w:sz w:val="24"/>
          <w:szCs w:val="24"/>
          <w:rtl/>
        </w:rPr>
      </w:pPr>
    </w:p>
    <w:p w14:paraId="218A2DCA" w14:textId="1B6240C5" w:rsidR="00933EB9" w:rsidRPr="00E05ED1" w:rsidRDefault="00933EB9" w:rsidP="00933EB9">
      <w:pPr>
        <w:spacing w:after="0"/>
        <w:ind w:left="720"/>
        <w:rPr>
          <w:rFonts w:ascii="David" w:hAnsi="David" w:cs="David"/>
          <w:b/>
          <w:bCs/>
          <w:sz w:val="24"/>
          <w:szCs w:val="24"/>
          <w:u w:val="single"/>
          <w:rtl/>
        </w:rPr>
      </w:pPr>
      <w:r>
        <w:rPr>
          <w:rFonts w:ascii="David" w:hAnsi="David" w:cs="David" w:hint="cs"/>
          <w:b/>
          <w:bCs/>
          <w:sz w:val="24"/>
          <w:szCs w:val="24"/>
          <w:u w:val="single"/>
          <w:rtl/>
        </w:rPr>
        <w:t>תב"ר 1160</w:t>
      </w:r>
    </w:p>
    <w:p w14:paraId="4D0B68C9" w14:textId="77777777" w:rsidR="00933EB9" w:rsidRDefault="00933EB9" w:rsidP="00933EB9">
      <w:pPr>
        <w:spacing w:after="0"/>
        <w:ind w:left="720"/>
        <w:rPr>
          <w:rFonts w:ascii="David" w:hAnsi="David" w:cs="David"/>
          <w:sz w:val="24"/>
          <w:szCs w:val="24"/>
          <w:rtl/>
        </w:rPr>
      </w:pPr>
    </w:p>
    <w:tbl>
      <w:tblPr>
        <w:tblStyle w:val="ac"/>
        <w:bidiVisual/>
        <w:tblW w:w="8026" w:type="dxa"/>
        <w:tblInd w:w="755" w:type="dxa"/>
        <w:tblLook w:val="04A0" w:firstRow="1" w:lastRow="0" w:firstColumn="1" w:lastColumn="0" w:noHBand="0" w:noVBand="1"/>
      </w:tblPr>
      <w:tblGrid>
        <w:gridCol w:w="716"/>
        <w:gridCol w:w="1133"/>
        <w:gridCol w:w="914"/>
        <w:gridCol w:w="846"/>
        <w:gridCol w:w="967"/>
        <w:gridCol w:w="1093"/>
        <w:gridCol w:w="976"/>
        <w:gridCol w:w="1381"/>
      </w:tblGrid>
      <w:tr w:rsidR="00933EB9" w14:paraId="476E5693" w14:textId="77777777" w:rsidTr="00CA7B3C">
        <w:tc>
          <w:tcPr>
            <w:tcW w:w="715" w:type="dxa"/>
          </w:tcPr>
          <w:p w14:paraId="49BFCF05" w14:textId="77777777" w:rsidR="00933EB9" w:rsidRDefault="00933EB9" w:rsidP="00CA7B3C">
            <w:pPr>
              <w:rPr>
                <w:rFonts w:ascii="David" w:hAnsi="David" w:cs="David"/>
                <w:sz w:val="24"/>
                <w:szCs w:val="24"/>
                <w:rtl/>
              </w:rPr>
            </w:pPr>
            <w:r>
              <w:rPr>
                <w:rFonts w:ascii="David" w:hAnsi="David" w:cs="David" w:hint="cs"/>
                <w:sz w:val="24"/>
                <w:szCs w:val="24"/>
                <w:rtl/>
              </w:rPr>
              <w:t>מספר תב"ר</w:t>
            </w:r>
          </w:p>
        </w:tc>
        <w:tc>
          <w:tcPr>
            <w:tcW w:w="874" w:type="dxa"/>
          </w:tcPr>
          <w:p w14:paraId="5E75D126" w14:textId="77777777" w:rsidR="00933EB9" w:rsidRDefault="00933EB9" w:rsidP="00CA7B3C">
            <w:pPr>
              <w:rPr>
                <w:rFonts w:ascii="David" w:hAnsi="David" w:cs="David"/>
                <w:sz w:val="24"/>
                <w:szCs w:val="24"/>
                <w:rtl/>
              </w:rPr>
            </w:pPr>
            <w:r>
              <w:rPr>
                <w:rFonts w:ascii="David" w:hAnsi="David" w:cs="David" w:hint="cs"/>
                <w:sz w:val="24"/>
                <w:szCs w:val="24"/>
                <w:rtl/>
              </w:rPr>
              <w:t>שם התב"ר</w:t>
            </w:r>
          </w:p>
        </w:tc>
        <w:tc>
          <w:tcPr>
            <w:tcW w:w="914" w:type="dxa"/>
          </w:tcPr>
          <w:p w14:paraId="68E592F1" w14:textId="77777777" w:rsidR="00933EB9" w:rsidRDefault="00933EB9" w:rsidP="00CA7B3C">
            <w:pPr>
              <w:rPr>
                <w:rFonts w:ascii="David" w:hAnsi="David" w:cs="David"/>
                <w:sz w:val="24"/>
                <w:szCs w:val="24"/>
                <w:rtl/>
              </w:rPr>
            </w:pPr>
            <w:r>
              <w:rPr>
                <w:rFonts w:ascii="David" w:hAnsi="David" w:cs="David" w:hint="cs"/>
                <w:sz w:val="24"/>
                <w:szCs w:val="24"/>
                <w:rtl/>
              </w:rPr>
              <w:t>סכום תב"ר נוכחי לפני ההגדלה</w:t>
            </w:r>
          </w:p>
        </w:tc>
        <w:tc>
          <w:tcPr>
            <w:tcW w:w="908" w:type="dxa"/>
          </w:tcPr>
          <w:p w14:paraId="4A431638" w14:textId="77777777" w:rsidR="00933EB9" w:rsidRDefault="00933EB9" w:rsidP="00CA7B3C">
            <w:pPr>
              <w:rPr>
                <w:rFonts w:ascii="David" w:hAnsi="David" w:cs="David"/>
                <w:sz w:val="24"/>
                <w:szCs w:val="24"/>
                <w:rtl/>
              </w:rPr>
            </w:pPr>
            <w:r>
              <w:rPr>
                <w:rFonts w:ascii="David" w:hAnsi="David" w:cs="David" w:hint="cs"/>
                <w:sz w:val="24"/>
                <w:szCs w:val="24"/>
                <w:rtl/>
              </w:rPr>
              <w:t>סכום תב"ר לאחר הגדלה</w:t>
            </w:r>
          </w:p>
        </w:tc>
        <w:tc>
          <w:tcPr>
            <w:tcW w:w="908" w:type="dxa"/>
          </w:tcPr>
          <w:p w14:paraId="0AB8470D" w14:textId="77777777" w:rsidR="00933EB9" w:rsidRDefault="00933EB9" w:rsidP="00CA7B3C">
            <w:pPr>
              <w:rPr>
                <w:rFonts w:ascii="David" w:hAnsi="David" w:cs="David"/>
                <w:sz w:val="24"/>
                <w:szCs w:val="24"/>
                <w:rtl/>
              </w:rPr>
            </w:pPr>
            <w:r>
              <w:rPr>
                <w:rFonts w:ascii="David" w:hAnsi="David" w:cs="David" w:hint="cs"/>
                <w:sz w:val="24"/>
                <w:szCs w:val="24"/>
                <w:rtl/>
              </w:rPr>
              <w:t>הגדלה (הקטנה) מבוקשת</w:t>
            </w:r>
          </w:p>
        </w:tc>
        <w:tc>
          <w:tcPr>
            <w:tcW w:w="893" w:type="dxa"/>
          </w:tcPr>
          <w:p w14:paraId="5A8A75FE" w14:textId="77777777" w:rsidR="00933EB9" w:rsidRDefault="00933EB9" w:rsidP="00CA7B3C">
            <w:pPr>
              <w:rPr>
                <w:rFonts w:ascii="David" w:hAnsi="David" w:cs="David"/>
                <w:sz w:val="24"/>
                <w:szCs w:val="24"/>
                <w:rtl/>
              </w:rPr>
            </w:pPr>
            <w:r>
              <w:rPr>
                <w:rFonts w:ascii="David" w:hAnsi="David" w:cs="David" w:hint="cs"/>
                <w:sz w:val="24"/>
                <w:szCs w:val="24"/>
                <w:rtl/>
              </w:rPr>
              <w:t>השתתפות מועצה</w:t>
            </w:r>
          </w:p>
        </w:tc>
        <w:tc>
          <w:tcPr>
            <w:tcW w:w="1048" w:type="dxa"/>
          </w:tcPr>
          <w:p w14:paraId="0CDD7AED" w14:textId="77777777" w:rsidR="00933EB9" w:rsidRDefault="00933EB9" w:rsidP="00CA7B3C">
            <w:pPr>
              <w:rPr>
                <w:rFonts w:ascii="David" w:hAnsi="David" w:cs="David"/>
                <w:sz w:val="24"/>
                <w:szCs w:val="24"/>
                <w:rtl/>
              </w:rPr>
            </w:pPr>
            <w:r>
              <w:rPr>
                <w:rFonts w:ascii="David" w:hAnsi="David" w:cs="David" w:hint="cs"/>
                <w:sz w:val="24"/>
                <w:szCs w:val="24"/>
                <w:rtl/>
              </w:rPr>
              <w:t>משרדי ממשלה / בעלויות</w:t>
            </w:r>
          </w:p>
        </w:tc>
        <w:tc>
          <w:tcPr>
            <w:tcW w:w="1766" w:type="dxa"/>
          </w:tcPr>
          <w:p w14:paraId="27C18DEC" w14:textId="77777777" w:rsidR="00933EB9" w:rsidRDefault="00933EB9" w:rsidP="00CA7B3C">
            <w:pPr>
              <w:rPr>
                <w:rFonts w:ascii="David" w:hAnsi="David" w:cs="David"/>
                <w:sz w:val="24"/>
                <w:szCs w:val="24"/>
                <w:rtl/>
              </w:rPr>
            </w:pPr>
            <w:r>
              <w:rPr>
                <w:rFonts w:ascii="David" w:hAnsi="David" w:cs="David" w:hint="cs"/>
                <w:sz w:val="24"/>
                <w:szCs w:val="24"/>
                <w:rtl/>
              </w:rPr>
              <w:t>הערות</w:t>
            </w:r>
          </w:p>
        </w:tc>
      </w:tr>
      <w:tr w:rsidR="00933EB9" w14:paraId="7CAEEBF1" w14:textId="77777777" w:rsidTr="00CA7B3C">
        <w:tc>
          <w:tcPr>
            <w:tcW w:w="715" w:type="dxa"/>
          </w:tcPr>
          <w:p w14:paraId="6EFC15F3" w14:textId="2175B5D9" w:rsidR="00933EB9" w:rsidRDefault="00933EB9" w:rsidP="00CA7B3C">
            <w:pPr>
              <w:rPr>
                <w:rFonts w:ascii="David" w:hAnsi="David" w:cs="David"/>
                <w:sz w:val="24"/>
                <w:szCs w:val="24"/>
                <w:rtl/>
              </w:rPr>
            </w:pPr>
            <w:r>
              <w:rPr>
                <w:rFonts w:ascii="David" w:hAnsi="David" w:cs="David" w:hint="cs"/>
                <w:sz w:val="24"/>
                <w:szCs w:val="24"/>
                <w:rtl/>
              </w:rPr>
              <w:t>1160</w:t>
            </w:r>
          </w:p>
        </w:tc>
        <w:tc>
          <w:tcPr>
            <w:tcW w:w="874" w:type="dxa"/>
          </w:tcPr>
          <w:p w14:paraId="57E2EF3B" w14:textId="0C1BDF90" w:rsidR="00933EB9" w:rsidRDefault="00933EB9" w:rsidP="00CA7B3C">
            <w:pPr>
              <w:rPr>
                <w:rFonts w:ascii="David" w:hAnsi="David" w:cs="David"/>
                <w:sz w:val="24"/>
                <w:szCs w:val="24"/>
                <w:rtl/>
              </w:rPr>
            </w:pPr>
            <w:r>
              <w:rPr>
                <w:rFonts w:ascii="David" w:hAnsi="David" w:cs="David" w:hint="cs"/>
                <w:sz w:val="24"/>
                <w:szCs w:val="24"/>
                <w:rtl/>
              </w:rPr>
              <w:t>הנגשת כיתות אקוסטיות</w:t>
            </w:r>
          </w:p>
        </w:tc>
        <w:tc>
          <w:tcPr>
            <w:tcW w:w="914" w:type="dxa"/>
          </w:tcPr>
          <w:p w14:paraId="38009043" w14:textId="2A85E9CB" w:rsidR="00933EB9" w:rsidRDefault="00933EB9" w:rsidP="00CA7B3C">
            <w:pPr>
              <w:rPr>
                <w:rFonts w:ascii="David" w:hAnsi="David" w:cs="David"/>
                <w:sz w:val="24"/>
                <w:szCs w:val="24"/>
                <w:rtl/>
              </w:rPr>
            </w:pPr>
            <w:r>
              <w:rPr>
                <w:rFonts w:ascii="David" w:hAnsi="David" w:cs="David" w:hint="cs"/>
                <w:sz w:val="24"/>
                <w:szCs w:val="24"/>
                <w:rtl/>
              </w:rPr>
              <w:t>401</w:t>
            </w:r>
          </w:p>
        </w:tc>
        <w:tc>
          <w:tcPr>
            <w:tcW w:w="908" w:type="dxa"/>
          </w:tcPr>
          <w:p w14:paraId="08AB2E6A" w14:textId="78B062CC" w:rsidR="00933EB9" w:rsidRDefault="00933EB9" w:rsidP="00CA7B3C">
            <w:pPr>
              <w:rPr>
                <w:rFonts w:ascii="David" w:hAnsi="David" w:cs="David"/>
                <w:sz w:val="24"/>
                <w:szCs w:val="24"/>
                <w:rtl/>
              </w:rPr>
            </w:pPr>
            <w:r>
              <w:rPr>
                <w:rFonts w:ascii="David" w:hAnsi="David" w:cs="David" w:hint="cs"/>
                <w:sz w:val="24"/>
                <w:szCs w:val="24"/>
                <w:rtl/>
              </w:rPr>
              <w:t>95</w:t>
            </w:r>
          </w:p>
        </w:tc>
        <w:tc>
          <w:tcPr>
            <w:tcW w:w="908" w:type="dxa"/>
          </w:tcPr>
          <w:p w14:paraId="2A204458" w14:textId="3D0F0FBD" w:rsidR="00933EB9" w:rsidRDefault="00933EB9" w:rsidP="00CA7B3C">
            <w:pPr>
              <w:rPr>
                <w:rFonts w:ascii="David" w:hAnsi="David" w:cs="David"/>
                <w:sz w:val="24"/>
                <w:szCs w:val="24"/>
                <w:rtl/>
              </w:rPr>
            </w:pPr>
            <w:r>
              <w:rPr>
                <w:rFonts w:ascii="David" w:hAnsi="David" w:cs="David" w:hint="cs"/>
                <w:sz w:val="24"/>
                <w:szCs w:val="24"/>
                <w:rtl/>
              </w:rPr>
              <w:t>496</w:t>
            </w:r>
          </w:p>
        </w:tc>
        <w:tc>
          <w:tcPr>
            <w:tcW w:w="893" w:type="dxa"/>
          </w:tcPr>
          <w:p w14:paraId="32EAA169" w14:textId="05DBA50C" w:rsidR="00933EB9" w:rsidRDefault="00933EB9" w:rsidP="00CA7B3C">
            <w:pPr>
              <w:rPr>
                <w:rFonts w:ascii="David" w:hAnsi="David" w:cs="David"/>
                <w:sz w:val="24"/>
                <w:szCs w:val="24"/>
                <w:rtl/>
              </w:rPr>
            </w:pPr>
            <w:r>
              <w:rPr>
                <w:rFonts w:ascii="David" w:hAnsi="David" w:cs="David" w:hint="cs"/>
                <w:sz w:val="24"/>
                <w:szCs w:val="24"/>
                <w:rtl/>
              </w:rPr>
              <w:t>5</w:t>
            </w:r>
          </w:p>
        </w:tc>
        <w:tc>
          <w:tcPr>
            <w:tcW w:w="1048" w:type="dxa"/>
          </w:tcPr>
          <w:p w14:paraId="6E3F10E2" w14:textId="74E0E448" w:rsidR="00933EB9" w:rsidRDefault="00933EB9" w:rsidP="00CA7B3C">
            <w:pPr>
              <w:rPr>
                <w:rFonts w:ascii="David" w:hAnsi="David" w:cs="David"/>
                <w:sz w:val="24"/>
                <w:szCs w:val="24"/>
                <w:rtl/>
              </w:rPr>
            </w:pPr>
            <w:r>
              <w:rPr>
                <w:rFonts w:ascii="David" w:hAnsi="David" w:cs="David" w:hint="cs"/>
                <w:sz w:val="24"/>
                <w:szCs w:val="24"/>
                <w:rtl/>
              </w:rPr>
              <w:t>90</w:t>
            </w:r>
          </w:p>
        </w:tc>
        <w:tc>
          <w:tcPr>
            <w:tcW w:w="1766" w:type="dxa"/>
          </w:tcPr>
          <w:p w14:paraId="27C3F16E" w14:textId="77777777" w:rsidR="00933EB9" w:rsidRPr="00933EB9" w:rsidRDefault="00933EB9" w:rsidP="00933EB9">
            <w:pPr>
              <w:ind w:firstLineChars="100" w:firstLine="180"/>
              <w:rPr>
                <w:rFonts w:ascii="David" w:hAnsi="David" w:cs="David"/>
                <w:sz w:val="18"/>
                <w:szCs w:val="18"/>
                <w:rtl/>
              </w:rPr>
            </w:pPr>
            <w:r w:rsidRPr="00933EB9">
              <w:rPr>
                <w:rFonts w:ascii="David" w:hAnsi="David" w:cs="David" w:hint="cs"/>
                <w:sz w:val="18"/>
                <w:szCs w:val="18"/>
                <w:rtl/>
              </w:rPr>
              <w:t>שלוש</w:t>
            </w:r>
            <w:r w:rsidRPr="00933EB9">
              <w:rPr>
                <w:rFonts w:ascii="David" w:hAnsi="David" w:cs="David"/>
                <w:sz w:val="18"/>
                <w:szCs w:val="18"/>
                <w:rtl/>
              </w:rPr>
              <w:t xml:space="preserve"> </w:t>
            </w:r>
            <w:proofErr w:type="spellStart"/>
            <w:r w:rsidRPr="00933EB9">
              <w:rPr>
                <w:rFonts w:ascii="David" w:hAnsi="David" w:cs="David"/>
                <w:sz w:val="18"/>
                <w:szCs w:val="18"/>
                <w:rtl/>
              </w:rPr>
              <w:t>הנגשות</w:t>
            </w:r>
            <w:proofErr w:type="spellEnd"/>
            <w:r w:rsidRPr="00933EB9">
              <w:rPr>
                <w:rFonts w:ascii="David" w:hAnsi="David" w:cs="David"/>
                <w:sz w:val="18"/>
                <w:szCs w:val="18"/>
                <w:rtl/>
              </w:rPr>
              <w:t xml:space="preserve"> אקוסטיות:</w:t>
            </w:r>
          </w:p>
          <w:p w14:paraId="29BCACD6" w14:textId="2311E114" w:rsidR="00933EB9" w:rsidRPr="00933EB9" w:rsidRDefault="00933EB9" w:rsidP="00933EB9">
            <w:pPr>
              <w:ind w:firstLineChars="100" w:firstLine="180"/>
              <w:rPr>
                <w:rFonts w:ascii="David" w:eastAsia="Times New Roman" w:hAnsi="David" w:cs="David"/>
                <w:sz w:val="18"/>
                <w:szCs w:val="18"/>
              </w:rPr>
            </w:pPr>
            <w:r w:rsidRPr="00933EB9">
              <w:rPr>
                <w:rFonts w:ascii="David" w:hAnsi="David" w:cs="David"/>
                <w:sz w:val="18"/>
                <w:szCs w:val="18"/>
                <w:rtl/>
              </w:rPr>
              <w:t>1. בבית ספר שקד- קיימת הרשאה                                                   ממשרד החינוך                                                                            2. בתיכון- טרם התקבלה הרשאה                                                    מהמשרד                                                                                       3. בית ספר נרקיסים- טרם התקבלה                                                הרשאה מהמשרד</w:t>
            </w:r>
          </w:p>
          <w:p w14:paraId="0477A2D8" w14:textId="77777777" w:rsidR="00933EB9" w:rsidRDefault="00933EB9" w:rsidP="00CA7B3C">
            <w:pPr>
              <w:rPr>
                <w:rFonts w:ascii="David" w:hAnsi="David" w:cs="David"/>
                <w:rtl/>
              </w:rPr>
            </w:pPr>
          </w:p>
        </w:tc>
      </w:tr>
    </w:tbl>
    <w:p w14:paraId="5D9E7496" w14:textId="77777777" w:rsidR="00933EB9" w:rsidRDefault="00933EB9" w:rsidP="00933EB9">
      <w:pPr>
        <w:spacing w:after="0"/>
        <w:ind w:left="720"/>
        <w:rPr>
          <w:rFonts w:ascii="David" w:hAnsi="David" w:cs="David"/>
          <w:sz w:val="24"/>
          <w:szCs w:val="24"/>
          <w:rtl/>
        </w:rPr>
      </w:pPr>
    </w:p>
    <w:p w14:paraId="3E68A712" w14:textId="77777777" w:rsidR="00933EB9" w:rsidRPr="0029332D" w:rsidRDefault="00933EB9" w:rsidP="00933EB9">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4FDE210C" w14:textId="77777777" w:rsidR="00933EB9" w:rsidRDefault="00933EB9" w:rsidP="00933EB9">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313BC215" w14:textId="77777777" w:rsidR="00E05ED1" w:rsidRDefault="00E05ED1" w:rsidP="00F01845">
      <w:pPr>
        <w:spacing w:after="0"/>
        <w:ind w:left="720"/>
        <w:rPr>
          <w:rFonts w:ascii="David" w:hAnsi="David" w:cs="David"/>
          <w:sz w:val="24"/>
          <w:szCs w:val="24"/>
          <w:rtl/>
        </w:rPr>
      </w:pPr>
    </w:p>
    <w:p w14:paraId="63FEE9D8" w14:textId="77777777" w:rsidR="001C5005" w:rsidRDefault="001C5005" w:rsidP="00F01845">
      <w:pPr>
        <w:spacing w:after="0"/>
        <w:ind w:left="720"/>
        <w:rPr>
          <w:rFonts w:ascii="David" w:hAnsi="David" w:cs="David"/>
          <w:sz w:val="24"/>
          <w:szCs w:val="24"/>
          <w:rtl/>
        </w:rPr>
      </w:pPr>
    </w:p>
    <w:p w14:paraId="3DC64873" w14:textId="77777777" w:rsidR="001C5005" w:rsidRDefault="001C5005" w:rsidP="00F01845">
      <w:pPr>
        <w:spacing w:after="0"/>
        <w:ind w:left="720"/>
        <w:rPr>
          <w:rFonts w:ascii="David" w:hAnsi="David" w:cs="David"/>
          <w:sz w:val="24"/>
          <w:szCs w:val="24"/>
          <w:rtl/>
        </w:rPr>
      </w:pPr>
    </w:p>
    <w:p w14:paraId="0596E423" w14:textId="77777777" w:rsidR="001C5005" w:rsidRDefault="001C5005" w:rsidP="00F01845">
      <w:pPr>
        <w:spacing w:after="0"/>
        <w:ind w:left="720"/>
        <w:rPr>
          <w:rFonts w:ascii="David" w:hAnsi="David" w:cs="David"/>
          <w:sz w:val="24"/>
          <w:szCs w:val="24"/>
          <w:rtl/>
        </w:rPr>
      </w:pPr>
    </w:p>
    <w:p w14:paraId="020CC38F" w14:textId="77777777" w:rsidR="001C5005" w:rsidRDefault="001C5005" w:rsidP="00F01845">
      <w:pPr>
        <w:spacing w:after="0"/>
        <w:ind w:left="720"/>
        <w:rPr>
          <w:rFonts w:ascii="David" w:hAnsi="David" w:cs="David"/>
          <w:sz w:val="24"/>
          <w:szCs w:val="24"/>
          <w:rtl/>
        </w:rPr>
      </w:pPr>
    </w:p>
    <w:p w14:paraId="0EF4A1CA" w14:textId="77777777" w:rsidR="001C5005" w:rsidRDefault="001C5005" w:rsidP="00F01845">
      <w:pPr>
        <w:spacing w:after="0"/>
        <w:ind w:left="720"/>
        <w:rPr>
          <w:rFonts w:ascii="David" w:hAnsi="David" w:cs="David"/>
          <w:sz w:val="24"/>
          <w:szCs w:val="24"/>
          <w:rtl/>
        </w:rPr>
      </w:pPr>
    </w:p>
    <w:p w14:paraId="53162442" w14:textId="77777777" w:rsidR="001C5005" w:rsidRDefault="001C5005" w:rsidP="00F01845">
      <w:pPr>
        <w:spacing w:after="0"/>
        <w:ind w:left="720"/>
        <w:rPr>
          <w:rFonts w:ascii="David" w:hAnsi="David" w:cs="David"/>
          <w:sz w:val="24"/>
          <w:szCs w:val="24"/>
          <w:rtl/>
        </w:rPr>
      </w:pPr>
    </w:p>
    <w:p w14:paraId="41DDC2D5" w14:textId="77777777" w:rsidR="001C5005" w:rsidRDefault="001C5005" w:rsidP="00F01845">
      <w:pPr>
        <w:spacing w:after="0"/>
        <w:ind w:left="720"/>
        <w:rPr>
          <w:rFonts w:ascii="David" w:hAnsi="David" w:cs="David"/>
          <w:sz w:val="24"/>
          <w:szCs w:val="24"/>
          <w:rtl/>
        </w:rPr>
      </w:pPr>
    </w:p>
    <w:p w14:paraId="4DB47017" w14:textId="77777777" w:rsidR="001C5005" w:rsidRDefault="001C5005" w:rsidP="00F01845">
      <w:pPr>
        <w:spacing w:after="0"/>
        <w:ind w:left="720"/>
        <w:rPr>
          <w:rFonts w:ascii="David" w:hAnsi="David" w:cs="David"/>
          <w:sz w:val="24"/>
          <w:szCs w:val="24"/>
          <w:rtl/>
        </w:rPr>
      </w:pPr>
    </w:p>
    <w:p w14:paraId="27F6B58F" w14:textId="77777777" w:rsidR="001C5005" w:rsidRDefault="001C5005" w:rsidP="00F01845">
      <w:pPr>
        <w:spacing w:after="0"/>
        <w:ind w:left="720"/>
        <w:rPr>
          <w:rFonts w:ascii="David" w:hAnsi="David" w:cs="David"/>
          <w:sz w:val="24"/>
          <w:szCs w:val="24"/>
          <w:rtl/>
        </w:rPr>
      </w:pPr>
    </w:p>
    <w:p w14:paraId="17D7F499" w14:textId="77777777" w:rsidR="001C5005" w:rsidRDefault="001C5005" w:rsidP="00F01845">
      <w:pPr>
        <w:spacing w:after="0"/>
        <w:ind w:left="720"/>
        <w:rPr>
          <w:rFonts w:ascii="David" w:hAnsi="David" w:cs="David"/>
          <w:sz w:val="24"/>
          <w:szCs w:val="24"/>
          <w:rtl/>
        </w:rPr>
      </w:pPr>
    </w:p>
    <w:p w14:paraId="37998460" w14:textId="0B01A526" w:rsidR="00F01845" w:rsidRPr="0030450A" w:rsidRDefault="00933EB9" w:rsidP="0029332D">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4</w:t>
      </w:r>
      <w:r w:rsidR="0030450A" w:rsidRPr="0030450A">
        <w:rPr>
          <w:rFonts w:ascii="David" w:hAnsi="David" w:cs="David" w:hint="cs"/>
          <w:b/>
          <w:bCs/>
          <w:sz w:val="24"/>
          <w:szCs w:val="24"/>
          <w:u w:val="single"/>
          <w:rtl/>
        </w:rPr>
        <w:t>.</w:t>
      </w:r>
      <w:r w:rsidR="00E05ED1">
        <w:rPr>
          <w:rFonts w:ascii="David" w:hAnsi="David" w:cs="David" w:hint="cs"/>
          <w:b/>
          <w:bCs/>
          <w:sz w:val="24"/>
          <w:szCs w:val="24"/>
          <w:u w:val="single"/>
          <w:rtl/>
        </w:rPr>
        <w:t>3</w:t>
      </w:r>
      <w:r w:rsidR="0030450A" w:rsidRPr="0030450A">
        <w:rPr>
          <w:rFonts w:ascii="David" w:hAnsi="David" w:cs="David" w:hint="cs"/>
          <w:b/>
          <w:bCs/>
          <w:sz w:val="24"/>
          <w:szCs w:val="24"/>
          <w:u w:val="single"/>
          <w:rtl/>
        </w:rPr>
        <w:t xml:space="preserve"> תב"רים </w:t>
      </w:r>
      <w:r w:rsidR="005A77DE">
        <w:rPr>
          <w:rFonts w:ascii="David" w:hAnsi="David" w:cs="David" w:hint="cs"/>
          <w:b/>
          <w:bCs/>
          <w:sz w:val="24"/>
          <w:szCs w:val="24"/>
          <w:u w:val="single"/>
          <w:rtl/>
        </w:rPr>
        <w:t xml:space="preserve">לסגירה. </w:t>
      </w:r>
    </w:p>
    <w:p w14:paraId="0A975FE4" w14:textId="77777777" w:rsidR="000A5755" w:rsidRDefault="000A5755" w:rsidP="00650592">
      <w:pPr>
        <w:spacing w:after="0"/>
        <w:ind w:left="720"/>
        <w:rPr>
          <w:rFonts w:ascii="David" w:hAnsi="David" w:cs="David"/>
          <w:sz w:val="24"/>
          <w:szCs w:val="24"/>
          <w:rtl/>
        </w:rPr>
      </w:pPr>
    </w:p>
    <w:p w14:paraId="78E62EAB" w14:textId="3B22FCEB" w:rsidR="0030450A" w:rsidRDefault="0030450A" w:rsidP="00650592">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933EB9">
        <w:rPr>
          <w:rFonts w:ascii="David" w:hAnsi="David" w:cs="David" w:hint="cs"/>
          <w:b/>
          <w:bCs/>
          <w:sz w:val="24"/>
          <w:szCs w:val="24"/>
          <w:u w:val="single"/>
          <w:rtl/>
        </w:rPr>
        <w:t>1194</w:t>
      </w:r>
      <w:r>
        <w:rPr>
          <w:rFonts w:ascii="David" w:hAnsi="David" w:cs="David" w:hint="cs"/>
          <w:b/>
          <w:bCs/>
          <w:sz w:val="24"/>
          <w:szCs w:val="24"/>
          <w:u w:val="single"/>
          <w:rtl/>
        </w:rPr>
        <w:t xml:space="preserve">  </w:t>
      </w:r>
    </w:p>
    <w:p w14:paraId="31993FFF" w14:textId="77777777" w:rsidR="005A77DE" w:rsidRDefault="005A77DE" w:rsidP="00650592">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4"/>
        <w:gridCol w:w="907"/>
        <w:gridCol w:w="909"/>
        <w:gridCol w:w="909"/>
        <w:gridCol w:w="894"/>
        <w:gridCol w:w="1049"/>
        <w:gridCol w:w="1768"/>
      </w:tblGrid>
      <w:tr w:rsidR="00CD38D9" w14:paraId="3A90A354" w14:textId="77777777" w:rsidTr="00CD38D9">
        <w:tc>
          <w:tcPr>
            <w:tcW w:w="716" w:type="dxa"/>
          </w:tcPr>
          <w:p w14:paraId="5F38E670" w14:textId="77777777" w:rsidR="00CD38D9" w:rsidRDefault="00CD38D9" w:rsidP="00E34E00">
            <w:pPr>
              <w:rPr>
                <w:rFonts w:ascii="David" w:hAnsi="David" w:cs="David"/>
                <w:sz w:val="24"/>
                <w:szCs w:val="24"/>
                <w:rtl/>
              </w:rPr>
            </w:pPr>
            <w:r>
              <w:rPr>
                <w:rFonts w:ascii="David" w:hAnsi="David" w:cs="David" w:hint="cs"/>
                <w:sz w:val="24"/>
                <w:szCs w:val="24"/>
                <w:rtl/>
              </w:rPr>
              <w:t>מספר תב"ר</w:t>
            </w:r>
          </w:p>
        </w:tc>
        <w:tc>
          <w:tcPr>
            <w:tcW w:w="874" w:type="dxa"/>
          </w:tcPr>
          <w:p w14:paraId="24ED377F" w14:textId="77777777" w:rsidR="00CD38D9" w:rsidRDefault="00CD38D9" w:rsidP="00E34E00">
            <w:pPr>
              <w:rPr>
                <w:rFonts w:ascii="David" w:hAnsi="David" w:cs="David"/>
                <w:sz w:val="24"/>
                <w:szCs w:val="24"/>
                <w:rtl/>
              </w:rPr>
            </w:pPr>
            <w:r>
              <w:rPr>
                <w:rFonts w:ascii="David" w:hAnsi="David" w:cs="David" w:hint="cs"/>
                <w:sz w:val="24"/>
                <w:szCs w:val="24"/>
                <w:rtl/>
              </w:rPr>
              <w:t>שם התב"ר</w:t>
            </w:r>
          </w:p>
        </w:tc>
        <w:tc>
          <w:tcPr>
            <w:tcW w:w="907" w:type="dxa"/>
          </w:tcPr>
          <w:p w14:paraId="3B76D0B0" w14:textId="77777777" w:rsidR="00CD38D9" w:rsidRDefault="00CD38D9" w:rsidP="00E34E00">
            <w:pPr>
              <w:rPr>
                <w:rFonts w:ascii="David" w:hAnsi="David" w:cs="David"/>
                <w:sz w:val="24"/>
                <w:szCs w:val="24"/>
                <w:rtl/>
              </w:rPr>
            </w:pPr>
            <w:r>
              <w:rPr>
                <w:rFonts w:ascii="David" w:hAnsi="David" w:cs="David" w:hint="cs"/>
                <w:sz w:val="24"/>
                <w:szCs w:val="24"/>
                <w:rtl/>
              </w:rPr>
              <w:t>תאריך פתיחת התב"ר</w:t>
            </w:r>
          </w:p>
        </w:tc>
        <w:tc>
          <w:tcPr>
            <w:tcW w:w="909" w:type="dxa"/>
          </w:tcPr>
          <w:p w14:paraId="5830C9B3" w14:textId="77777777" w:rsidR="00CD38D9" w:rsidRDefault="00CD38D9" w:rsidP="00E34E00">
            <w:pPr>
              <w:rPr>
                <w:rFonts w:ascii="David" w:hAnsi="David" w:cs="David"/>
                <w:sz w:val="24"/>
                <w:szCs w:val="24"/>
                <w:rtl/>
              </w:rPr>
            </w:pPr>
            <w:r>
              <w:rPr>
                <w:rFonts w:ascii="David" w:hAnsi="David" w:cs="David" w:hint="cs"/>
                <w:sz w:val="24"/>
                <w:szCs w:val="24"/>
                <w:rtl/>
              </w:rPr>
              <w:t>תקציב</w:t>
            </w:r>
          </w:p>
        </w:tc>
        <w:tc>
          <w:tcPr>
            <w:tcW w:w="909" w:type="dxa"/>
          </w:tcPr>
          <w:p w14:paraId="62B6C918" w14:textId="77777777" w:rsidR="00CD38D9" w:rsidRDefault="00CD38D9" w:rsidP="00E34E00">
            <w:pPr>
              <w:rPr>
                <w:rFonts w:ascii="David" w:hAnsi="David" w:cs="David"/>
                <w:sz w:val="24"/>
                <w:szCs w:val="24"/>
                <w:rtl/>
              </w:rPr>
            </w:pPr>
            <w:r>
              <w:rPr>
                <w:rFonts w:ascii="David" w:hAnsi="David" w:cs="David" w:hint="cs"/>
                <w:sz w:val="24"/>
                <w:szCs w:val="24"/>
                <w:rtl/>
              </w:rPr>
              <w:t>הכנסות בפועל</w:t>
            </w:r>
          </w:p>
        </w:tc>
        <w:tc>
          <w:tcPr>
            <w:tcW w:w="894" w:type="dxa"/>
          </w:tcPr>
          <w:p w14:paraId="194D7B3B" w14:textId="77777777" w:rsidR="00CD38D9" w:rsidRDefault="00CD38D9" w:rsidP="00E34E00">
            <w:pPr>
              <w:rPr>
                <w:rFonts w:ascii="David" w:hAnsi="David" w:cs="David"/>
                <w:sz w:val="24"/>
                <w:szCs w:val="24"/>
                <w:rtl/>
              </w:rPr>
            </w:pPr>
            <w:r>
              <w:rPr>
                <w:rFonts w:ascii="David" w:hAnsi="David" w:cs="David" w:hint="cs"/>
                <w:sz w:val="24"/>
                <w:szCs w:val="24"/>
                <w:rtl/>
              </w:rPr>
              <w:t>הוצאות בפועל</w:t>
            </w:r>
          </w:p>
        </w:tc>
        <w:tc>
          <w:tcPr>
            <w:tcW w:w="1049" w:type="dxa"/>
          </w:tcPr>
          <w:p w14:paraId="4C7D5449" w14:textId="77777777" w:rsidR="00CD38D9" w:rsidRDefault="00CD38D9" w:rsidP="00E34E00">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7F1743CA" w14:textId="77777777" w:rsidR="00CD38D9" w:rsidRDefault="00CD38D9" w:rsidP="00E34E00">
            <w:pPr>
              <w:rPr>
                <w:rFonts w:ascii="David" w:hAnsi="David" w:cs="David"/>
                <w:sz w:val="24"/>
                <w:szCs w:val="24"/>
                <w:rtl/>
              </w:rPr>
            </w:pPr>
            <w:r>
              <w:rPr>
                <w:rFonts w:ascii="David" w:hAnsi="David" w:cs="David" w:hint="cs"/>
                <w:sz w:val="24"/>
                <w:szCs w:val="24"/>
                <w:rtl/>
              </w:rPr>
              <w:t>הערות</w:t>
            </w:r>
          </w:p>
        </w:tc>
      </w:tr>
      <w:tr w:rsidR="00CD38D9" w14:paraId="4594BD21" w14:textId="77777777" w:rsidTr="00CD38D9">
        <w:tc>
          <w:tcPr>
            <w:tcW w:w="716" w:type="dxa"/>
          </w:tcPr>
          <w:p w14:paraId="59D6AC99" w14:textId="49674909" w:rsidR="00CD38D9" w:rsidRDefault="00933EB9" w:rsidP="00E34E00">
            <w:pPr>
              <w:rPr>
                <w:rFonts w:ascii="David" w:hAnsi="David" w:cs="David"/>
                <w:sz w:val="24"/>
                <w:szCs w:val="24"/>
                <w:rtl/>
              </w:rPr>
            </w:pPr>
            <w:r>
              <w:rPr>
                <w:rFonts w:ascii="David" w:hAnsi="David" w:cs="David" w:hint="cs"/>
                <w:sz w:val="24"/>
                <w:szCs w:val="24"/>
                <w:rtl/>
              </w:rPr>
              <w:t>1194</w:t>
            </w:r>
          </w:p>
        </w:tc>
        <w:tc>
          <w:tcPr>
            <w:tcW w:w="874" w:type="dxa"/>
          </w:tcPr>
          <w:p w14:paraId="1BA856AE" w14:textId="3DDDD30F" w:rsidR="00CD38D9" w:rsidRDefault="00933EB9" w:rsidP="00E34E00">
            <w:pPr>
              <w:rPr>
                <w:rFonts w:ascii="David" w:hAnsi="David" w:cs="David"/>
                <w:sz w:val="24"/>
                <w:szCs w:val="24"/>
                <w:rtl/>
              </w:rPr>
            </w:pPr>
            <w:r>
              <w:rPr>
                <w:rFonts w:ascii="David" w:hAnsi="David" w:cs="David" w:hint="cs"/>
                <w:sz w:val="24"/>
                <w:szCs w:val="24"/>
                <w:rtl/>
              </w:rPr>
              <w:t>סל"ע 2024</w:t>
            </w:r>
          </w:p>
        </w:tc>
        <w:tc>
          <w:tcPr>
            <w:tcW w:w="907" w:type="dxa"/>
          </w:tcPr>
          <w:p w14:paraId="241216AC" w14:textId="68032993" w:rsidR="00CD38D9" w:rsidRDefault="00933EB9" w:rsidP="00E34E00">
            <w:pPr>
              <w:rPr>
                <w:rFonts w:ascii="David" w:hAnsi="David" w:cs="David"/>
                <w:sz w:val="24"/>
                <w:szCs w:val="24"/>
                <w:rtl/>
              </w:rPr>
            </w:pPr>
            <w:r>
              <w:rPr>
                <w:rFonts w:ascii="David" w:hAnsi="David" w:cs="David" w:hint="cs"/>
                <w:sz w:val="24"/>
                <w:szCs w:val="24"/>
                <w:rtl/>
              </w:rPr>
              <w:t>8.12.24</w:t>
            </w:r>
          </w:p>
        </w:tc>
        <w:tc>
          <w:tcPr>
            <w:tcW w:w="909" w:type="dxa"/>
          </w:tcPr>
          <w:p w14:paraId="64FC8692" w14:textId="138E75F7" w:rsidR="00CD38D9" w:rsidRDefault="00933EB9" w:rsidP="00E34E00">
            <w:pPr>
              <w:rPr>
                <w:rFonts w:ascii="David" w:hAnsi="David" w:cs="David"/>
                <w:sz w:val="24"/>
                <w:szCs w:val="24"/>
                <w:rtl/>
              </w:rPr>
            </w:pPr>
            <w:r>
              <w:rPr>
                <w:rFonts w:ascii="David" w:hAnsi="David" w:cs="David" w:hint="cs"/>
                <w:sz w:val="24"/>
                <w:szCs w:val="24"/>
                <w:rtl/>
              </w:rPr>
              <w:t>194</w:t>
            </w:r>
          </w:p>
        </w:tc>
        <w:tc>
          <w:tcPr>
            <w:tcW w:w="909" w:type="dxa"/>
          </w:tcPr>
          <w:p w14:paraId="46C370D2" w14:textId="65660063" w:rsidR="00CD38D9" w:rsidRDefault="00933EB9" w:rsidP="00E34E00">
            <w:pPr>
              <w:rPr>
                <w:rFonts w:ascii="David" w:hAnsi="David" w:cs="David"/>
                <w:sz w:val="24"/>
                <w:szCs w:val="24"/>
                <w:rtl/>
              </w:rPr>
            </w:pPr>
            <w:r>
              <w:rPr>
                <w:rFonts w:ascii="David" w:hAnsi="David" w:cs="David" w:hint="cs"/>
                <w:sz w:val="24"/>
                <w:szCs w:val="24"/>
                <w:rtl/>
              </w:rPr>
              <w:t>195</w:t>
            </w:r>
          </w:p>
        </w:tc>
        <w:tc>
          <w:tcPr>
            <w:tcW w:w="894" w:type="dxa"/>
          </w:tcPr>
          <w:p w14:paraId="52CC03B3" w14:textId="19CA131D" w:rsidR="00CD38D9" w:rsidRDefault="00933EB9" w:rsidP="00E34E00">
            <w:pPr>
              <w:rPr>
                <w:rFonts w:ascii="David" w:hAnsi="David" w:cs="David"/>
                <w:sz w:val="24"/>
                <w:szCs w:val="24"/>
                <w:rtl/>
              </w:rPr>
            </w:pPr>
            <w:r>
              <w:rPr>
                <w:rFonts w:ascii="David" w:hAnsi="David" w:cs="David" w:hint="cs"/>
                <w:sz w:val="24"/>
                <w:szCs w:val="24"/>
                <w:rtl/>
              </w:rPr>
              <w:t>194</w:t>
            </w:r>
          </w:p>
        </w:tc>
        <w:tc>
          <w:tcPr>
            <w:tcW w:w="1049" w:type="dxa"/>
          </w:tcPr>
          <w:p w14:paraId="77B6DAF1" w14:textId="68A17368" w:rsidR="00CD38D9" w:rsidRDefault="00933EB9" w:rsidP="00E34E00">
            <w:pPr>
              <w:rPr>
                <w:rFonts w:ascii="David" w:hAnsi="David" w:cs="David"/>
                <w:sz w:val="24"/>
                <w:szCs w:val="24"/>
                <w:rtl/>
              </w:rPr>
            </w:pPr>
            <w:r>
              <w:rPr>
                <w:rFonts w:ascii="David" w:hAnsi="David" w:cs="David" w:hint="cs"/>
                <w:sz w:val="24"/>
                <w:szCs w:val="24"/>
                <w:rtl/>
              </w:rPr>
              <w:t>1-</w:t>
            </w:r>
          </w:p>
        </w:tc>
        <w:tc>
          <w:tcPr>
            <w:tcW w:w="1768" w:type="dxa"/>
          </w:tcPr>
          <w:p w14:paraId="21480CE3" w14:textId="77777777" w:rsidR="00933EB9" w:rsidRDefault="00933EB9" w:rsidP="00933EB9">
            <w:pPr>
              <w:rPr>
                <w:rFonts w:ascii="David" w:eastAsia="Times New Roman" w:hAnsi="David" w:cs="David"/>
              </w:rPr>
            </w:pPr>
            <w:r>
              <w:rPr>
                <w:rFonts w:ascii="David" w:hAnsi="David" w:cs="David"/>
                <w:rtl/>
              </w:rPr>
              <w:t>הקטנה וסגירת תב"ר. יתרה ע"ס כ-1  אש"ח תוחזר לקרן והתב"ר ייסגר באופן מאוזן.</w:t>
            </w:r>
          </w:p>
          <w:p w14:paraId="6848A2A7" w14:textId="77777777" w:rsidR="00CD38D9" w:rsidRDefault="00CD38D9" w:rsidP="00E34E00">
            <w:pPr>
              <w:rPr>
                <w:rFonts w:ascii="David" w:hAnsi="David" w:cs="David"/>
                <w:rtl/>
              </w:rPr>
            </w:pPr>
          </w:p>
        </w:tc>
      </w:tr>
    </w:tbl>
    <w:p w14:paraId="76287A5E" w14:textId="77777777" w:rsidR="001B5251" w:rsidRDefault="001B5251" w:rsidP="00650592">
      <w:pPr>
        <w:spacing w:after="0"/>
        <w:ind w:left="720"/>
        <w:rPr>
          <w:rFonts w:ascii="David" w:hAnsi="David" w:cs="David"/>
          <w:sz w:val="24"/>
          <w:szCs w:val="24"/>
          <w:rtl/>
        </w:rPr>
      </w:pPr>
    </w:p>
    <w:p w14:paraId="061D9500" w14:textId="77777777" w:rsidR="002459C8" w:rsidRPr="0029332D" w:rsidRDefault="002459C8" w:rsidP="002459C8">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37E9DAFF" w14:textId="77777777" w:rsidR="0030450A" w:rsidRDefault="0030450A" w:rsidP="002459C8">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7995EF8E" w14:textId="77777777" w:rsidR="008A04CF" w:rsidRDefault="008A04CF" w:rsidP="002459C8">
      <w:pPr>
        <w:pStyle w:val="af"/>
        <w:spacing w:line="276" w:lineRule="auto"/>
        <w:ind w:left="720"/>
        <w:rPr>
          <w:rFonts w:ascii="David" w:hAnsi="David" w:cs="David"/>
          <w:sz w:val="24"/>
          <w:szCs w:val="24"/>
          <w:rtl/>
        </w:rPr>
      </w:pPr>
    </w:p>
    <w:p w14:paraId="218332BE" w14:textId="31FAB947" w:rsidR="00CD38D9" w:rsidRDefault="00CD38D9" w:rsidP="00CD38D9">
      <w:pPr>
        <w:spacing w:after="0"/>
        <w:ind w:left="720"/>
        <w:rPr>
          <w:rFonts w:ascii="David" w:hAnsi="David" w:cs="David"/>
          <w:b/>
          <w:bCs/>
          <w:sz w:val="24"/>
          <w:szCs w:val="24"/>
          <w:u w:val="single"/>
          <w:rtl/>
        </w:rPr>
      </w:pPr>
      <w:r>
        <w:rPr>
          <w:rFonts w:ascii="David" w:hAnsi="David" w:cs="David" w:hint="cs"/>
          <w:b/>
          <w:bCs/>
          <w:sz w:val="24"/>
          <w:szCs w:val="24"/>
          <w:u w:val="single"/>
          <w:rtl/>
        </w:rPr>
        <w:t xml:space="preserve">תב"ר </w:t>
      </w:r>
      <w:r w:rsidR="00933EB9">
        <w:rPr>
          <w:rFonts w:ascii="David" w:hAnsi="David" w:cs="David" w:hint="cs"/>
          <w:b/>
          <w:bCs/>
          <w:sz w:val="24"/>
          <w:szCs w:val="24"/>
          <w:u w:val="single"/>
          <w:rtl/>
        </w:rPr>
        <w:t>1155</w:t>
      </w:r>
      <w:r>
        <w:rPr>
          <w:rFonts w:ascii="David" w:hAnsi="David" w:cs="David" w:hint="cs"/>
          <w:b/>
          <w:bCs/>
          <w:sz w:val="24"/>
          <w:szCs w:val="24"/>
          <w:u w:val="single"/>
          <w:rtl/>
        </w:rPr>
        <w:t xml:space="preserve">  </w:t>
      </w:r>
    </w:p>
    <w:p w14:paraId="413E6F27" w14:textId="77777777" w:rsidR="00CD38D9" w:rsidRDefault="00CD38D9" w:rsidP="00CD38D9">
      <w:pPr>
        <w:spacing w:after="0"/>
        <w:ind w:left="720"/>
        <w:rPr>
          <w:rFonts w:ascii="David" w:hAnsi="David" w:cs="David"/>
          <w:b/>
          <w:bCs/>
          <w:sz w:val="24"/>
          <w:szCs w:val="24"/>
          <w:u w:val="single"/>
          <w:rtl/>
        </w:rPr>
      </w:pPr>
    </w:p>
    <w:tbl>
      <w:tblPr>
        <w:tblStyle w:val="ac"/>
        <w:bidiVisual/>
        <w:tblW w:w="8026" w:type="dxa"/>
        <w:tblInd w:w="755" w:type="dxa"/>
        <w:tblLook w:val="04A0" w:firstRow="1" w:lastRow="0" w:firstColumn="1" w:lastColumn="0" w:noHBand="0" w:noVBand="1"/>
      </w:tblPr>
      <w:tblGrid>
        <w:gridCol w:w="716"/>
        <w:gridCol w:w="874"/>
        <w:gridCol w:w="907"/>
        <w:gridCol w:w="909"/>
        <w:gridCol w:w="909"/>
        <w:gridCol w:w="894"/>
        <w:gridCol w:w="1049"/>
        <w:gridCol w:w="1768"/>
      </w:tblGrid>
      <w:tr w:rsidR="00CD38D9" w14:paraId="39E45996" w14:textId="77777777" w:rsidTr="005E2A6C">
        <w:tc>
          <w:tcPr>
            <w:tcW w:w="716" w:type="dxa"/>
          </w:tcPr>
          <w:p w14:paraId="133AF3A0" w14:textId="77777777" w:rsidR="00CD38D9" w:rsidRDefault="00CD38D9" w:rsidP="005E2A6C">
            <w:pPr>
              <w:rPr>
                <w:rFonts w:ascii="David" w:hAnsi="David" w:cs="David"/>
                <w:sz w:val="24"/>
                <w:szCs w:val="24"/>
                <w:rtl/>
              </w:rPr>
            </w:pPr>
            <w:r>
              <w:rPr>
                <w:rFonts w:ascii="David" w:hAnsi="David" w:cs="David" w:hint="cs"/>
                <w:sz w:val="24"/>
                <w:szCs w:val="24"/>
                <w:rtl/>
              </w:rPr>
              <w:t>מספר תב"ר</w:t>
            </w:r>
          </w:p>
        </w:tc>
        <w:tc>
          <w:tcPr>
            <w:tcW w:w="874" w:type="dxa"/>
          </w:tcPr>
          <w:p w14:paraId="57A10D67" w14:textId="77777777" w:rsidR="00CD38D9" w:rsidRDefault="00CD38D9" w:rsidP="005E2A6C">
            <w:pPr>
              <w:rPr>
                <w:rFonts w:ascii="David" w:hAnsi="David" w:cs="David"/>
                <w:sz w:val="24"/>
                <w:szCs w:val="24"/>
                <w:rtl/>
              </w:rPr>
            </w:pPr>
            <w:r>
              <w:rPr>
                <w:rFonts w:ascii="David" w:hAnsi="David" w:cs="David" w:hint="cs"/>
                <w:sz w:val="24"/>
                <w:szCs w:val="24"/>
                <w:rtl/>
              </w:rPr>
              <w:t>שם התב"ר</w:t>
            </w:r>
          </w:p>
        </w:tc>
        <w:tc>
          <w:tcPr>
            <w:tcW w:w="907" w:type="dxa"/>
          </w:tcPr>
          <w:p w14:paraId="588BFECF" w14:textId="77777777" w:rsidR="00CD38D9" w:rsidRDefault="00CD38D9" w:rsidP="005E2A6C">
            <w:pPr>
              <w:rPr>
                <w:rFonts w:ascii="David" w:hAnsi="David" w:cs="David"/>
                <w:sz w:val="24"/>
                <w:szCs w:val="24"/>
                <w:rtl/>
              </w:rPr>
            </w:pPr>
            <w:r>
              <w:rPr>
                <w:rFonts w:ascii="David" w:hAnsi="David" w:cs="David" w:hint="cs"/>
                <w:sz w:val="24"/>
                <w:szCs w:val="24"/>
                <w:rtl/>
              </w:rPr>
              <w:t>תאריך פתיחת התב"ר</w:t>
            </w:r>
          </w:p>
        </w:tc>
        <w:tc>
          <w:tcPr>
            <w:tcW w:w="909" w:type="dxa"/>
          </w:tcPr>
          <w:p w14:paraId="0DBB359A" w14:textId="77777777" w:rsidR="00CD38D9" w:rsidRDefault="00CD38D9" w:rsidP="005E2A6C">
            <w:pPr>
              <w:rPr>
                <w:rFonts w:ascii="David" w:hAnsi="David" w:cs="David"/>
                <w:sz w:val="24"/>
                <w:szCs w:val="24"/>
                <w:rtl/>
              </w:rPr>
            </w:pPr>
            <w:r>
              <w:rPr>
                <w:rFonts w:ascii="David" w:hAnsi="David" w:cs="David" w:hint="cs"/>
                <w:sz w:val="24"/>
                <w:szCs w:val="24"/>
                <w:rtl/>
              </w:rPr>
              <w:t>תקציב</w:t>
            </w:r>
          </w:p>
        </w:tc>
        <w:tc>
          <w:tcPr>
            <w:tcW w:w="909" w:type="dxa"/>
          </w:tcPr>
          <w:p w14:paraId="620405B9" w14:textId="77777777" w:rsidR="00CD38D9" w:rsidRDefault="00CD38D9" w:rsidP="005E2A6C">
            <w:pPr>
              <w:rPr>
                <w:rFonts w:ascii="David" w:hAnsi="David" w:cs="David"/>
                <w:sz w:val="24"/>
                <w:szCs w:val="24"/>
                <w:rtl/>
              </w:rPr>
            </w:pPr>
            <w:r>
              <w:rPr>
                <w:rFonts w:ascii="David" w:hAnsi="David" w:cs="David" w:hint="cs"/>
                <w:sz w:val="24"/>
                <w:szCs w:val="24"/>
                <w:rtl/>
              </w:rPr>
              <w:t>הכנסות בפועל</w:t>
            </w:r>
          </w:p>
        </w:tc>
        <w:tc>
          <w:tcPr>
            <w:tcW w:w="894" w:type="dxa"/>
          </w:tcPr>
          <w:p w14:paraId="4F5C6D90" w14:textId="77777777" w:rsidR="00CD38D9" w:rsidRDefault="00CD38D9" w:rsidP="005E2A6C">
            <w:pPr>
              <w:rPr>
                <w:rFonts w:ascii="David" w:hAnsi="David" w:cs="David"/>
                <w:sz w:val="24"/>
                <w:szCs w:val="24"/>
                <w:rtl/>
              </w:rPr>
            </w:pPr>
            <w:r>
              <w:rPr>
                <w:rFonts w:ascii="David" w:hAnsi="David" w:cs="David" w:hint="cs"/>
                <w:sz w:val="24"/>
                <w:szCs w:val="24"/>
                <w:rtl/>
              </w:rPr>
              <w:t>הוצאות בפועל</w:t>
            </w:r>
          </w:p>
        </w:tc>
        <w:tc>
          <w:tcPr>
            <w:tcW w:w="1049" w:type="dxa"/>
          </w:tcPr>
          <w:p w14:paraId="27E4019C" w14:textId="77777777" w:rsidR="00CD38D9" w:rsidRDefault="00CD38D9" w:rsidP="005E2A6C">
            <w:pPr>
              <w:rPr>
                <w:rFonts w:ascii="David" w:hAnsi="David" w:cs="David"/>
                <w:sz w:val="24"/>
                <w:szCs w:val="24"/>
                <w:rtl/>
              </w:rPr>
            </w:pPr>
            <w:r>
              <w:rPr>
                <w:rFonts w:ascii="David" w:hAnsi="David" w:cs="David" w:hint="cs"/>
                <w:sz w:val="24"/>
                <w:szCs w:val="24"/>
                <w:rtl/>
              </w:rPr>
              <w:t>הגדלה (הקטנה) מבוקשת</w:t>
            </w:r>
          </w:p>
        </w:tc>
        <w:tc>
          <w:tcPr>
            <w:tcW w:w="1768" w:type="dxa"/>
          </w:tcPr>
          <w:p w14:paraId="711E7E68" w14:textId="77777777" w:rsidR="00CD38D9" w:rsidRDefault="00CD38D9" w:rsidP="005E2A6C">
            <w:pPr>
              <w:rPr>
                <w:rFonts w:ascii="David" w:hAnsi="David" w:cs="David"/>
                <w:sz w:val="24"/>
                <w:szCs w:val="24"/>
                <w:rtl/>
              </w:rPr>
            </w:pPr>
            <w:r>
              <w:rPr>
                <w:rFonts w:ascii="David" w:hAnsi="David" w:cs="David" w:hint="cs"/>
                <w:sz w:val="24"/>
                <w:szCs w:val="24"/>
                <w:rtl/>
              </w:rPr>
              <w:t>הערות</w:t>
            </w:r>
          </w:p>
        </w:tc>
      </w:tr>
      <w:tr w:rsidR="00CD38D9" w14:paraId="5DADE579" w14:textId="77777777" w:rsidTr="005E2A6C">
        <w:tc>
          <w:tcPr>
            <w:tcW w:w="716" w:type="dxa"/>
          </w:tcPr>
          <w:p w14:paraId="084DA870" w14:textId="19083730" w:rsidR="00CD38D9" w:rsidRDefault="00933EB9" w:rsidP="005E2A6C">
            <w:pPr>
              <w:rPr>
                <w:rFonts w:ascii="David" w:hAnsi="David" w:cs="David"/>
                <w:sz w:val="24"/>
                <w:szCs w:val="24"/>
                <w:rtl/>
              </w:rPr>
            </w:pPr>
            <w:r>
              <w:rPr>
                <w:rFonts w:ascii="David" w:hAnsi="David" w:cs="David" w:hint="cs"/>
                <w:sz w:val="24"/>
                <w:szCs w:val="24"/>
                <w:rtl/>
              </w:rPr>
              <w:t>1155</w:t>
            </w:r>
          </w:p>
        </w:tc>
        <w:tc>
          <w:tcPr>
            <w:tcW w:w="874" w:type="dxa"/>
          </w:tcPr>
          <w:p w14:paraId="2643751B" w14:textId="0FDAD70C" w:rsidR="00CD38D9" w:rsidRDefault="00933EB9" w:rsidP="005E2A6C">
            <w:pPr>
              <w:rPr>
                <w:rFonts w:ascii="David" w:hAnsi="David" w:cs="David"/>
                <w:sz w:val="24"/>
                <w:szCs w:val="24"/>
                <w:rtl/>
              </w:rPr>
            </w:pPr>
            <w:r>
              <w:rPr>
                <w:rFonts w:ascii="David" w:hAnsi="David" w:cs="David" w:hint="cs"/>
                <w:sz w:val="24"/>
                <w:szCs w:val="24"/>
                <w:rtl/>
              </w:rPr>
              <w:t>אירועי קיץ 2023</w:t>
            </w:r>
          </w:p>
        </w:tc>
        <w:tc>
          <w:tcPr>
            <w:tcW w:w="907" w:type="dxa"/>
          </w:tcPr>
          <w:p w14:paraId="04F04AEE" w14:textId="7B6D48EA" w:rsidR="00CD38D9" w:rsidRDefault="00933EB9" w:rsidP="005E2A6C">
            <w:pPr>
              <w:rPr>
                <w:rFonts w:ascii="David" w:hAnsi="David" w:cs="David"/>
                <w:sz w:val="24"/>
                <w:szCs w:val="24"/>
                <w:rtl/>
              </w:rPr>
            </w:pPr>
            <w:r>
              <w:rPr>
                <w:rFonts w:ascii="David" w:hAnsi="David" w:cs="David" w:hint="cs"/>
                <w:sz w:val="24"/>
                <w:szCs w:val="24"/>
                <w:rtl/>
              </w:rPr>
              <w:t>4.7.23</w:t>
            </w:r>
          </w:p>
        </w:tc>
        <w:tc>
          <w:tcPr>
            <w:tcW w:w="909" w:type="dxa"/>
          </w:tcPr>
          <w:p w14:paraId="11772FD5" w14:textId="04E4585F" w:rsidR="00CD38D9" w:rsidRDefault="00933EB9" w:rsidP="005E2A6C">
            <w:pPr>
              <w:rPr>
                <w:rFonts w:ascii="David" w:hAnsi="David" w:cs="David"/>
                <w:sz w:val="24"/>
                <w:szCs w:val="24"/>
                <w:rtl/>
              </w:rPr>
            </w:pPr>
            <w:r>
              <w:rPr>
                <w:rFonts w:ascii="David" w:hAnsi="David" w:cs="David" w:hint="cs"/>
                <w:sz w:val="24"/>
                <w:szCs w:val="24"/>
                <w:rtl/>
              </w:rPr>
              <w:t>265</w:t>
            </w:r>
          </w:p>
        </w:tc>
        <w:tc>
          <w:tcPr>
            <w:tcW w:w="909" w:type="dxa"/>
          </w:tcPr>
          <w:p w14:paraId="2472A7AB" w14:textId="730A8E16" w:rsidR="00CD38D9" w:rsidRDefault="00933EB9" w:rsidP="005E2A6C">
            <w:pPr>
              <w:rPr>
                <w:rFonts w:ascii="David" w:hAnsi="David" w:cs="David"/>
                <w:sz w:val="24"/>
                <w:szCs w:val="24"/>
                <w:rtl/>
              </w:rPr>
            </w:pPr>
            <w:r>
              <w:rPr>
                <w:rFonts w:ascii="David" w:hAnsi="David" w:cs="David" w:hint="cs"/>
                <w:sz w:val="24"/>
                <w:szCs w:val="24"/>
                <w:rtl/>
              </w:rPr>
              <w:t>250</w:t>
            </w:r>
          </w:p>
        </w:tc>
        <w:tc>
          <w:tcPr>
            <w:tcW w:w="894" w:type="dxa"/>
          </w:tcPr>
          <w:p w14:paraId="5D9701D1" w14:textId="4097BFF7" w:rsidR="00CD38D9" w:rsidRDefault="00933EB9" w:rsidP="005E2A6C">
            <w:pPr>
              <w:rPr>
                <w:rFonts w:ascii="David" w:hAnsi="David" w:cs="David"/>
                <w:sz w:val="24"/>
                <w:szCs w:val="24"/>
                <w:rtl/>
              </w:rPr>
            </w:pPr>
            <w:r>
              <w:rPr>
                <w:rFonts w:ascii="David" w:hAnsi="David" w:cs="David" w:hint="cs"/>
                <w:sz w:val="24"/>
                <w:szCs w:val="24"/>
                <w:rtl/>
              </w:rPr>
              <w:t>227</w:t>
            </w:r>
          </w:p>
        </w:tc>
        <w:tc>
          <w:tcPr>
            <w:tcW w:w="1049" w:type="dxa"/>
          </w:tcPr>
          <w:p w14:paraId="052D9FB2" w14:textId="3099631E" w:rsidR="00CD38D9" w:rsidRDefault="00933EB9" w:rsidP="005E2A6C">
            <w:pPr>
              <w:rPr>
                <w:rFonts w:ascii="David" w:hAnsi="David" w:cs="David"/>
                <w:sz w:val="24"/>
                <w:szCs w:val="24"/>
                <w:rtl/>
              </w:rPr>
            </w:pPr>
            <w:r>
              <w:rPr>
                <w:rFonts w:ascii="David" w:hAnsi="David" w:cs="David" w:hint="cs"/>
                <w:sz w:val="24"/>
                <w:szCs w:val="24"/>
                <w:rtl/>
              </w:rPr>
              <w:t>23-</w:t>
            </w:r>
          </w:p>
        </w:tc>
        <w:tc>
          <w:tcPr>
            <w:tcW w:w="1768" w:type="dxa"/>
          </w:tcPr>
          <w:p w14:paraId="0B23160B" w14:textId="77777777" w:rsidR="00933EB9" w:rsidRDefault="00933EB9" w:rsidP="00933EB9">
            <w:pPr>
              <w:rPr>
                <w:rFonts w:ascii="David" w:eastAsia="Times New Roman" w:hAnsi="David" w:cs="David"/>
              </w:rPr>
            </w:pPr>
            <w:r>
              <w:rPr>
                <w:rFonts w:ascii="David" w:hAnsi="David" w:cs="David"/>
                <w:rtl/>
              </w:rPr>
              <w:t>הקטנה וסגירת תב"ר. יתרה ע"ס כ-23 אש"ח תוחזר לקרן והתב"ר ייסגר באופן מאוזן.</w:t>
            </w:r>
          </w:p>
          <w:p w14:paraId="32F4354F" w14:textId="77777777" w:rsidR="00CD38D9" w:rsidRDefault="00CD38D9" w:rsidP="005E2A6C">
            <w:pPr>
              <w:rPr>
                <w:rFonts w:ascii="David" w:hAnsi="David" w:cs="David"/>
                <w:rtl/>
              </w:rPr>
            </w:pPr>
          </w:p>
        </w:tc>
      </w:tr>
    </w:tbl>
    <w:p w14:paraId="734941A0" w14:textId="77777777" w:rsidR="00CD38D9" w:rsidRDefault="00CD38D9" w:rsidP="00CD38D9">
      <w:pPr>
        <w:spacing w:after="0"/>
        <w:ind w:left="720"/>
        <w:rPr>
          <w:rFonts w:ascii="David" w:hAnsi="David" w:cs="David"/>
          <w:sz w:val="24"/>
          <w:szCs w:val="24"/>
          <w:rtl/>
        </w:rPr>
      </w:pPr>
    </w:p>
    <w:p w14:paraId="5C677BD4" w14:textId="77777777" w:rsidR="00CD38D9" w:rsidRPr="0029332D" w:rsidRDefault="00CD38D9" w:rsidP="00CD38D9">
      <w:pPr>
        <w:spacing w:after="0"/>
        <w:ind w:left="720"/>
        <w:rPr>
          <w:rFonts w:ascii="David" w:hAnsi="David" w:cs="David"/>
          <w:b/>
          <w:bCs/>
          <w:sz w:val="24"/>
          <w:szCs w:val="24"/>
          <w:u w:val="single"/>
          <w:rtl/>
        </w:rPr>
      </w:pPr>
      <w:r w:rsidRPr="0029332D">
        <w:rPr>
          <w:rFonts w:ascii="David" w:hAnsi="David" w:cs="David" w:hint="cs"/>
          <w:b/>
          <w:bCs/>
          <w:sz w:val="24"/>
          <w:szCs w:val="24"/>
          <w:u w:val="single"/>
          <w:rtl/>
        </w:rPr>
        <w:t>מתקיימת הצבעה:</w:t>
      </w:r>
    </w:p>
    <w:p w14:paraId="090652A7" w14:textId="77777777" w:rsidR="00CD38D9" w:rsidRDefault="00CD38D9" w:rsidP="00CD38D9">
      <w:pPr>
        <w:pStyle w:val="af"/>
        <w:spacing w:line="276" w:lineRule="auto"/>
        <w:ind w:left="720"/>
        <w:rPr>
          <w:rFonts w:ascii="David" w:hAnsi="David" w:cs="David"/>
          <w:sz w:val="24"/>
          <w:szCs w:val="24"/>
          <w:rtl/>
        </w:rPr>
      </w:pPr>
      <w:r>
        <w:rPr>
          <w:rFonts w:ascii="David" w:hAnsi="David" w:cs="David" w:hint="cs"/>
          <w:sz w:val="24"/>
          <w:szCs w:val="24"/>
          <w:rtl/>
        </w:rPr>
        <w:t>אושר פה אחד.</w:t>
      </w:r>
    </w:p>
    <w:p w14:paraId="529D93F4" w14:textId="77777777" w:rsidR="000F319F" w:rsidRDefault="000F319F" w:rsidP="004D6750">
      <w:pPr>
        <w:pStyle w:val="af"/>
        <w:spacing w:line="276" w:lineRule="auto"/>
        <w:ind w:left="720"/>
        <w:rPr>
          <w:rFonts w:ascii="David" w:hAnsi="David" w:cs="David"/>
          <w:sz w:val="24"/>
          <w:szCs w:val="24"/>
          <w:rtl/>
        </w:rPr>
      </w:pPr>
    </w:p>
    <w:p w14:paraId="66F4BDE3" w14:textId="77777777" w:rsidR="00CD38D9" w:rsidRDefault="00CD38D9" w:rsidP="004D6750">
      <w:pPr>
        <w:pStyle w:val="af"/>
        <w:spacing w:line="276" w:lineRule="auto"/>
        <w:ind w:left="720"/>
        <w:rPr>
          <w:rFonts w:ascii="David" w:hAnsi="David" w:cs="David"/>
          <w:sz w:val="24"/>
          <w:szCs w:val="24"/>
          <w:rtl/>
        </w:rPr>
      </w:pPr>
    </w:p>
    <w:p w14:paraId="56258F65" w14:textId="77777777" w:rsidR="00A208C8" w:rsidRDefault="00A208C8" w:rsidP="00760BFC">
      <w:pPr>
        <w:spacing w:after="0"/>
        <w:ind w:left="720"/>
        <w:rPr>
          <w:rFonts w:ascii="David" w:hAnsi="David" w:cs="David"/>
          <w:sz w:val="24"/>
          <w:szCs w:val="24"/>
          <w:rtl/>
        </w:rPr>
      </w:pPr>
    </w:p>
    <w:p w14:paraId="79FAFF0A" w14:textId="77777777" w:rsidR="00A208C8" w:rsidRDefault="00A208C8" w:rsidP="00760BFC">
      <w:pPr>
        <w:spacing w:after="0"/>
        <w:ind w:left="720"/>
        <w:rPr>
          <w:rFonts w:ascii="David" w:hAnsi="David" w:cs="David"/>
          <w:sz w:val="24"/>
          <w:szCs w:val="24"/>
          <w:rtl/>
        </w:rPr>
      </w:pPr>
    </w:p>
    <w:p w14:paraId="2D170B4F" w14:textId="77777777" w:rsidR="00785830" w:rsidRDefault="00785830" w:rsidP="00760BFC">
      <w:pPr>
        <w:spacing w:after="0"/>
        <w:ind w:left="720"/>
        <w:rPr>
          <w:rFonts w:ascii="David" w:hAnsi="David" w:cs="David"/>
          <w:sz w:val="24"/>
          <w:szCs w:val="24"/>
          <w:rtl/>
        </w:rPr>
      </w:pPr>
    </w:p>
    <w:p w14:paraId="6819A618" w14:textId="77777777" w:rsidR="00904945" w:rsidRDefault="00904945" w:rsidP="00760BFC">
      <w:pPr>
        <w:spacing w:after="0"/>
        <w:ind w:left="720"/>
        <w:rPr>
          <w:rFonts w:ascii="David" w:hAnsi="David" w:cs="David"/>
          <w:sz w:val="24"/>
          <w:szCs w:val="24"/>
          <w:rtl/>
        </w:rPr>
      </w:pPr>
    </w:p>
    <w:p w14:paraId="3B05E31A" w14:textId="33D899A9"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1928BB">
        <w:rPr>
          <w:rFonts w:ascii="David" w:hAnsi="David" w:cs="David" w:hint="cs"/>
          <w:sz w:val="24"/>
          <w:szCs w:val="24"/>
          <w:rtl/>
        </w:rPr>
        <w:t>20</w:t>
      </w:r>
      <w:r w:rsidR="00B0428D">
        <w:rPr>
          <w:rFonts w:ascii="David" w:hAnsi="David" w:cs="David" w:hint="cs"/>
          <w:sz w:val="24"/>
          <w:szCs w:val="24"/>
          <w:rtl/>
        </w:rPr>
        <w:t>:</w:t>
      </w:r>
      <w:r w:rsidR="001928BB">
        <w:rPr>
          <w:rFonts w:ascii="David" w:hAnsi="David" w:cs="David" w:hint="cs"/>
          <w:sz w:val="24"/>
          <w:szCs w:val="24"/>
          <w:rtl/>
        </w:rPr>
        <w:t>15</w:t>
      </w:r>
    </w:p>
    <w:p w14:paraId="6BE62400" w14:textId="77777777" w:rsidR="003D32BE" w:rsidRDefault="003D32BE" w:rsidP="006F633F">
      <w:pPr>
        <w:spacing w:after="0"/>
        <w:ind w:left="720"/>
        <w:rPr>
          <w:rFonts w:asciiTheme="minorBidi" w:hAnsiTheme="minorBidi"/>
          <w:b/>
          <w:bCs/>
          <w:sz w:val="24"/>
          <w:szCs w:val="24"/>
          <w:rtl/>
        </w:rPr>
      </w:pPr>
    </w:p>
    <w:p w14:paraId="76FFFFBE" w14:textId="77777777" w:rsidR="00F01845" w:rsidRPr="00904945" w:rsidRDefault="00904945" w:rsidP="006F633F">
      <w:pPr>
        <w:spacing w:after="0"/>
        <w:ind w:left="720"/>
        <w:rPr>
          <w:rFonts w:asciiTheme="minorBidi" w:hAnsiTheme="minorBidi"/>
          <w:b/>
          <w:bCs/>
          <w:sz w:val="24"/>
          <w:szCs w:val="24"/>
          <w:rtl/>
        </w:rPr>
      </w:pPr>
      <w:r>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56032404" w14:textId="77777777" w:rsidR="00141329" w:rsidRDefault="00141329" w:rsidP="00141329">
      <w:pPr>
        <w:spacing w:after="0" w:line="240" w:lineRule="auto"/>
        <w:jc w:val="center"/>
        <w:rPr>
          <w:rFonts w:ascii="David" w:hAnsi="David" w:cs="David"/>
          <w:sz w:val="24"/>
          <w:szCs w:val="24"/>
          <w:rtl/>
        </w:rPr>
      </w:pPr>
    </w:p>
    <w:p w14:paraId="5189A15E" w14:textId="77777777" w:rsidR="00785830" w:rsidRDefault="00785830" w:rsidP="00141329">
      <w:pPr>
        <w:spacing w:after="0" w:line="240" w:lineRule="auto"/>
        <w:jc w:val="center"/>
        <w:rPr>
          <w:rFonts w:ascii="David" w:hAnsi="David" w:cs="David"/>
          <w:sz w:val="24"/>
          <w:szCs w:val="24"/>
          <w:rtl/>
        </w:rPr>
      </w:pPr>
    </w:p>
    <w:p w14:paraId="28006CEA" w14:textId="77777777" w:rsidR="00141329" w:rsidRDefault="00141329" w:rsidP="00141329">
      <w:pPr>
        <w:spacing w:after="0" w:line="240" w:lineRule="auto"/>
        <w:jc w:val="center"/>
        <w:rPr>
          <w:rFonts w:ascii="David" w:hAnsi="David" w:cs="David"/>
          <w:sz w:val="24"/>
          <w:szCs w:val="24"/>
          <w:rtl/>
        </w:rPr>
      </w:pPr>
    </w:p>
    <w:p w14:paraId="335F17B6" w14:textId="77777777" w:rsidR="00141329" w:rsidRDefault="00141329" w:rsidP="00141329">
      <w:pPr>
        <w:spacing w:after="0" w:line="240" w:lineRule="auto"/>
        <w:jc w:val="center"/>
        <w:rPr>
          <w:rFonts w:ascii="David" w:hAnsi="David" w:cs="David"/>
          <w:sz w:val="24"/>
          <w:szCs w:val="24"/>
          <w:rtl/>
        </w:rPr>
      </w:pPr>
    </w:p>
    <w:p w14:paraId="621D7EA0" w14:textId="77777777" w:rsidR="00141329" w:rsidRDefault="00141329" w:rsidP="00141329">
      <w:pPr>
        <w:spacing w:after="0" w:line="240" w:lineRule="auto"/>
        <w:jc w:val="center"/>
        <w:rPr>
          <w:rFonts w:ascii="David" w:hAnsi="David" w:cs="David"/>
          <w:sz w:val="24"/>
          <w:szCs w:val="24"/>
          <w:rtl/>
        </w:rPr>
      </w:pPr>
    </w:p>
    <w:p w14:paraId="208FB457" w14:textId="77777777" w:rsidR="00141329" w:rsidRDefault="00141329" w:rsidP="00141329">
      <w:pPr>
        <w:spacing w:after="0" w:line="240" w:lineRule="auto"/>
        <w:jc w:val="center"/>
        <w:rPr>
          <w:rFonts w:ascii="David" w:hAnsi="David" w:cs="David"/>
          <w:sz w:val="24"/>
          <w:szCs w:val="24"/>
          <w:rtl/>
        </w:rPr>
      </w:pPr>
    </w:p>
    <w:p w14:paraId="44063CE1" w14:textId="77777777" w:rsidR="00141329" w:rsidRPr="00D71242" w:rsidRDefault="00D47E6B" w:rsidP="00141329">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141329" w:rsidRPr="00D71242"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3800" w14:textId="77777777" w:rsidR="00FB1602" w:rsidRDefault="00FB1602" w:rsidP="00384344">
      <w:pPr>
        <w:spacing w:after="0" w:line="240" w:lineRule="auto"/>
      </w:pPr>
      <w:r>
        <w:separator/>
      </w:r>
    </w:p>
  </w:endnote>
  <w:endnote w:type="continuationSeparator" w:id="0">
    <w:p w14:paraId="6D72BE05" w14:textId="77777777" w:rsidR="00FB1602" w:rsidRDefault="00FB1602"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3233"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7A485F8B" wp14:editId="4586505B">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4CC58C73" wp14:editId="51A9E600">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513C" w14:textId="77777777" w:rsidR="00FB1602" w:rsidRDefault="00FB1602" w:rsidP="00384344">
      <w:pPr>
        <w:spacing w:after="0" w:line="240" w:lineRule="auto"/>
      </w:pPr>
      <w:r>
        <w:separator/>
      </w:r>
    </w:p>
  </w:footnote>
  <w:footnote w:type="continuationSeparator" w:id="0">
    <w:p w14:paraId="2EFF2164" w14:textId="77777777" w:rsidR="00FB1602" w:rsidRDefault="00FB1602"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4E8B"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0897A2A0" wp14:editId="3C46917E">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DF38D"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569545E2"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37A6CAE4"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14C253DD"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7E180040"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0A378F"/>
    <w:multiLevelType w:val="multilevel"/>
    <w:tmpl w:val="5F6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3"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E7779A"/>
    <w:multiLevelType w:val="hybridMultilevel"/>
    <w:tmpl w:val="8C482D7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20903"/>
    <w:multiLevelType w:val="multilevel"/>
    <w:tmpl w:val="E6AC04F4"/>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9"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7781">
    <w:abstractNumId w:val="21"/>
  </w:num>
  <w:num w:numId="2" w16cid:durableId="1464998740">
    <w:abstractNumId w:val="2"/>
  </w:num>
  <w:num w:numId="3" w16cid:durableId="670371146">
    <w:abstractNumId w:val="29"/>
  </w:num>
  <w:num w:numId="4" w16cid:durableId="454717219">
    <w:abstractNumId w:val="0"/>
  </w:num>
  <w:num w:numId="5" w16cid:durableId="1090614421">
    <w:abstractNumId w:val="12"/>
  </w:num>
  <w:num w:numId="6" w16cid:durableId="983781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776058">
    <w:abstractNumId w:val="27"/>
  </w:num>
  <w:num w:numId="8" w16cid:durableId="205075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969239">
    <w:abstractNumId w:val="22"/>
  </w:num>
  <w:num w:numId="10" w16cid:durableId="1952279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561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38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51396">
    <w:abstractNumId w:val="3"/>
  </w:num>
  <w:num w:numId="14" w16cid:durableId="401416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447332">
    <w:abstractNumId w:val="4"/>
  </w:num>
  <w:num w:numId="16" w16cid:durableId="615604391">
    <w:abstractNumId w:val="24"/>
  </w:num>
  <w:num w:numId="17" w16cid:durableId="940911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48727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235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220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16626">
    <w:abstractNumId w:val="25"/>
  </w:num>
  <w:num w:numId="22" w16cid:durableId="1992248032">
    <w:abstractNumId w:val="28"/>
  </w:num>
  <w:num w:numId="23" w16cid:durableId="118763355">
    <w:abstractNumId w:val="7"/>
  </w:num>
  <w:num w:numId="24" w16cid:durableId="1122386004">
    <w:abstractNumId w:val="18"/>
  </w:num>
  <w:num w:numId="25" w16cid:durableId="176891859">
    <w:abstractNumId w:val="26"/>
  </w:num>
  <w:num w:numId="26" w16cid:durableId="1090926381">
    <w:abstractNumId w:val="6"/>
  </w:num>
  <w:num w:numId="27" w16cid:durableId="1308706665">
    <w:abstractNumId w:val="20"/>
  </w:num>
  <w:num w:numId="28" w16cid:durableId="2029522652">
    <w:abstractNumId w:val="16"/>
  </w:num>
  <w:num w:numId="29" w16cid:durableId="424686869">
    <w:abstractNumId w:val="23"/>
  </w:num>
  <w:num w:numId="30" w16cid:durableId="547761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2C5E"/>
    <w:rsid w:val="00004856"/>
    <w:rsid w:val="00005D43"/>
    <w:rsid w:val="00011F43"/>
    <w:rsid w:val="00016D94"/>
    <w:rsid w:val="000211E9"/>
    <w:rsid w:val="00021278"/>
    <w:rsid w:val="0002191C"/>
    <w:rsid w:val="000318E3"/>
    <w:rsid w:val="00032EE7"/>
    <w:rsid w:val="000338C7"/>
    <w:rsid w:val="00034FA1"/>
    <w:rsid w:val="000377A8"/>
    <w:rsid w:val="0004088C"/>
    <w:rsid w:val="00040A27"/>
    <w:rsid w:val="0004208D"/>
    <w:rsid w:val="0004719F"/>
    <w:rsid w:val="000479D8"/>
    <w:rsid w:val="0005227E"/>
    <w:rsid w:val="0005267D"/>
    <w:rsid w:val="000543FC"/>
    <w:rsid w:val="00054A81"/>
    <w:rsid w:val="00055027"/>
    <w:rsid w:val="0005513C"/>
    <w:rsid w:val="00056BB1"/>
    <w:rsid w:val="00056EED"/>
    <w:rsid w:val="00063790"/>
    <w:rsid w:val="000666F4"/>
    <w:rsid w:val="0007036A"/>
    <w:rsid w:val="00071FA2"/>
    <w:rsid w:val="00073780"/>
    <w:rsid w:val="00074203"/>
    <w:rsid w:val="00076A8B"/>
    <w:rsid w:val="00085B4D"/>
    <w:rsid w:val="00086A96"/>
    <w:rsid w:val="00094919"/>
    <w:rsid w:val="000A3197"/>
    <w:rsid w:val="000A4B67"/>
    <w:rsid w:val="000A5755"/>
    <w:rsid w:val="000C00C7"/>
    <w:rsid w:val="000C29AA"/>
    <w:rsid w:val="000C2D34"/>
    <w:rsid w:val="000D34E3"/>
    <w:rsid w:val="000D569C"/>
    <w:rsid w:val="000D5B40"/>
    <w:rsid w:val="000D5BE6"/>
    <w:rsid w:val="000E084A"/>
    <w:rsid w:val="000E7DCF"/>
    <w:rsid w:val="000F2963"/>
    <w:rsid w:val="000F319F"/>
    <w:rsid w:val="000F5F88"/>
    <w:rsid w:val="000F63E5"/>
    <w:rsid w:val="00110972"/>
    <w:rsid w:val="00111289"/>
    <w:rsid w:val="0011145E"/>
    <w:rsid w:val="001207C9"/>
    <w:rsid w:val="00123294"/>
    <w:rsid w:val="00123D3E"/>
    <w:rsid w:val="001304E9"/>
    <w:rsid w:val="00132CD7"/>
    <w:rsid w:val="00141329"/>
    <w:rsid w:val="00142C86"/>
    <w:rsid w:val="001454B8"/>
    <w:rsid w:val="001458AC"/>
    <w:rsid w:val="00150B4F"/>
    <w:rsid w:val="00156BCF"/>
    <w:rsid w:val="00160325"/>
    <w:rsid w:val="00160731"/>
    <w:rsid w:val="001652E9"/>
    <w:rsid w:val="00165EE8"/>
    <w:rsid w:val="00166135"/>
    <w:rsid w:val="00166975"/>
    <w:rsid w:val="00171973"/>
    <w:rsid w:val="00171D66"/>
    <w:rsid w:val="001812F5"/>
    <w:rsid w:val="00181B17"/>
    <w:rsid w:val="001835E8"/>
    <w:rsid w:val="00183C1F"/>
    <w:rsid w:val="00183EBD"/>
    <w:rsid w:val="001860ED"/>
    <w:rsid w:val="0018676F"/>
    <w:rsid w:val="00187C0C"/>
    <w:rsid w:val="001908B3"/>
    <w:rsid w:val="00190D67"/>
    <w:rsid w:val="001928BB"/>
    <w:rsid w:val="001952F1"/>
    <w:rsid w:val="001A42BD"/>
    <w:rsid w:val="001A4C86"/>
    <w:rsid w:val="001A4EC3"/>
    <w:rsid w:val="001B5251"/>
    <w:rsid w:val="001C17C8"/>
    <w:rsid w:val="001C1CE4"/>
    <w:rsid w:val="001C3358"/>
    <w:rsid w:val="001C5005"/>
    <w:rsid w:val="001C5A0A"/>
    <w:rsid w:val="001C72CE"/>
    <w:rsid w:val="001C73CD"/>
    <w:rsid w:val="001D0ABC"/>
    <w:rsid w:val="001D41E1"/>
    <w:rsid w:val="001D4374"/>
    <w:rsid w:val="001D5228"/>
    <w:rsid w:val="001E05BC"/>
    <w:rsid w:val="001E0A72"/>
    <w:rsid w:val="001E2C37"/>
    <w:rsid w:val="001E3B2A"/>
    <w:rsid w:val="001E3BFF"/>
    <w:rsid w:val="001E7913"/>
    <w:rsid w:val="001F54A0"/>
    <w:rsid w:val="001F76BA"/>
    <w:rsid w:val="00201460"/>
    <w:rsid w:val="00203F87"/>
    <w:rsid w:val="002046C0"/>
    <w:rsid w:val="00205F45"/>
    <w:rsid w:val="00206A6D"/>
    <w:rsid w:val="00207343"/>
    <w:rsid w:val="00207F3E"/>
    <w:rsid w:val="00214C45"/>
    <w:rsid w:val="00220892"/>
    <w:rsid w:val="00223A7B"/>
    <w:rsid w:val="00226264"/>
    <w:rsid w:val="00236FC0"/>
    <w:rsid w:val="0024273D"/>
    <w:rsid w:val="00244AFD"/>
    <w:rsid w:val="002459C8"/>
    <w:rsid w:val="00255AE1"/>
    <w:rsid w:val="00261443"/>
    <w:rsid w:val="00266002"/>
    <w:rsid w:val="00267951"/>
    <w:rsid w:val="00270E2C"/>
    <w:rsid w:val="00275376"/>
    <w:rsid w:val="002761C0"/>
    <w:rsid w:val="00277949"/>
    <w:rsid w:val="00281A81"/>
    <w:rsid w:val="00282C2A"/>
    <w:rsid w:val="0028369B"/>
    <w:rsid w:val="00284D21"/>
    <w:rsid w:val="0028755D"/>
    <w:rsid w:val="0029332D"/>
    <w:rsid w:val="00293AB9"/>
    <w:rsid w:val="00294E4C"/>
    <w:rsid w:val="00295AD5"/>
    <w:rsid w:val="00296186"/>
    <w:rsid w:val="002A14C2"/>
    <w:rsid w:val="002A59B0"/>
    <w:rsid w:val="002A5FA3"/>
    <w:rsid w:val="002A79F9"/>
    <w:rsid w:val="002B059B"/>
    <w:rsid w:val="002B451B"/>
    <w:rsid w:val="002B7DB9"/>
    <w:rsid w:val="002C05AE"/>
    <w:rsid w:val="002C1D5C"/>
    <w:rsid w:val="002C28D5"/>
    <w:rsid w:val="002C352E"/>
    <w:rsid w:val="002C491E"/>
    <w:rsid w:val="002C4ABC"/>
    <w:rsid w:val="002C680B"/>
    <w:rsid w:val="002D405F"/>
    <w:rsid w:val="002D4806"/>
    <w:rsid w:val="002E01B4"/>
    <w:rsid w:val="002E1B89"/>
    <w:rsid w:val="002E2EDC"/>
    <w:rsid w:val="002E365E"/>
    <w:rsid w:val="002E3AC7"/>
    <w:rsid w:val="002E4223"/>
    <w:rsid w:val="002E4F05"/>
    <w:rsid w:val="002E6308"/>
    <w:rsid w:val="002F43E9"/>
    <w:rsid w:val="002F51DF"/>
    <w:rsid w:val="002F5FC9"/>
    <w:rsid w:val="003022AC"/>
    <w:rsid w:val="003027E3"/>
    <w:rsid w:val="0030450A"/>
    <w:rsid w:val="003137C2"/>
    <w:rsid w:val="00314E37"/>
    <w:rsid w:val="00317F1C"/>
    <w:rsid w:val="00323B16"/>
    <w:rsid w:val="0033064D"/>
    <w:rsid w:val="003333E3"/>
    <w:rsid w:val="00341866"/>
    <w:rsid w:val="003420D7"/>
    <w:rsid w:val="003431BD"/>
    <w:rsid w:val="0034354B"/>
    <w:rsid w:val="00347CA7"/>
    <w:rsid w:val="00352F10"/>
    <w:rsid w:val="00360477"/>
    <w:rsid w:val="0036168C"/>
    <w:rsid w:val="00367AF1"/>
    <w:rsid w:val="003700E5"/>
    <w:rsid w:val="003739B0"/>
    <w:rsid w:val="00380F14"/>
    <w:rsid w:val="003815CC"/>
    <w:rsid w:val="00381A58"/>
    <w:rsid w:val="00384344"/>
    <w:rsid w:val="00387864"/>
    <w:rsid w:val="0039009F"/>
    <w:rsid w:val="00390BF1"/>
    <w:rsid w:val="00390FCB"/>
    <w:rsid w:val="00392693"/>
    <w:rsid w:val="00393B89"/>
    <w:rsid w:val="003940EE"/>
    <w:rsid w:val="00394500"/>
    <w:rsid w:val="00395C7B"/>
    <w:rsid w:val="003970F3"/>
    <w:rsid w:val="003A2CDA"/>
    <w:rsid w:val="003A3662"/>
    <w:rsid w:val="003A5413"/>
    <w:rsid w:val="003B3C49"/>
    <w:rsid w:val="003B4843"/>
    <w:rsid w:val="003B60BD"/>
    <w:rsid w:val="003C0CF4"/>
    <w:rsid w:val="003C1E7E"/>
    <w:rsid w:val="003D12DB"/>
    <w:rsid w:val="003D32BE"/>
    <w:rsid w:val="003D5640"/>
    <w:rsid w:val="003E187E"/>
    <w:rsid w:val="003E1DE4"/>
    <w:rsid w:val="003E2263"/>
    <w:rsid w:val="003E3F16"/>
    <w:rsid w:val="003E48DC"/>
    <w:rsid w:val="003E738C"/>
    <w:rsid w:val="003F141E"/>
    <w:rsid w:val="003F1BBF"/>
    <w:rsid w:val="003F32C3"/>
    <w:rsid w:val="003F3F43"/>
    <w:rsid w:val="003F4C71"/>
    <w:rsid w:val="003F563B"/>
    <w:rsid w:val="003F5F5C"/>
    <w:rsid w:val="003F697A"/>
    <w:rsid w:val="00404919"/>
    <w:rsid w:val="00405FF6"/>
    <w:rsid w:val="0040660A"/>
    <w:rsid w:val="0040696A"/>
    <w:rsid w:val="00407B69"/>
    <w:rsid w:val="0041124D"/>
    <w:rsid w:val="004167B6"/>
    <w:rsid w:val="004203A4"/>
    <w:rsid w:val="00422250"/>
    <w:rsid w:val="00423723"/>
    <w:rsid w:val="004307C8"/>
    <w:rsid w:val="00430B01"/>
    <w:rsid w:val="0043456B"/>
    <w:rsid w:val="004360D3"/>
    <w:rsid w:val="0044009C"/>
    <w:rsid w:val="00440872"/>
    <w:rsid w:val="00445506"/>
    <w:rsid w:val="00447F1F"/>
    <w:rsid w:val="00450174"/>
    <w:rsid w:val="00455AE6"/>
    <w:rsid w:val="00456351"/>
    <w:rsid w:val="00456B67"/>
    <w:rsid w:val="004579D4"/>
    <w:rsid w:val="00461950"/>
    <w:rsid w:val="00461BA2"/>
    <w:rsid w:val="00464544"/>
    <w:rsid w:val="00467401"/>
    <w:rsid w:val="00471047"/>
    <w:rsid w:val="0047353B"/>
    <w:rsid w:val="0047367E"/>
    <w:rsid w:val="00473E0D"/>
    <w:rsid w:val="004765A1"/>
    <w:rsid w:val="004810B5"/>
    <w:rsid w:val="004929DA"/>
    <w:rsid w:val="004946B1"/>
    <w:rsid w:val="004A3FB0"/>
    <w:rsid w:val="004A49A2"/>
    <w:rsid w:val="004A4ED5"/>
    <w:rsid w:val="004A7230"/>
    <w:rsid w:val="004A7AA5"/>
    <w:rsid w:val="004B0600"/>
    <w:rsid w:val="004B50FB"/>
    <w:rsid w:val="004B64CD"/>
    <w:rsid w:val="004B79D6"/>
    <w:rsid w:val="004C4B0A"/>
    <w:rsid w:val="004C6EE0"/>
    <w:rsid w:val="004D39AC"/>
    <w:rsid w:val="004D3B93"/>
    <w:rsid w:val="004D64BE"/>
    <w:rsid w:val="004D6750"/>
    <w:rsid w:val="004D715F"/>
    <w:rsid w:val="004E05BF"/>
    <w:rsid w:val="004E29C9"/>
    <w:rsid w:val="004E4B0A"/>
    <w:rsid w:val="004E5258"/>
    <w:rsid w:val="004E5D0F"/>
    <w:rsid w:val="004F0F8F"/>
    <w:rsid w:val="004F39EB"/>
    <w:rsid w:val="004F60E5"/>
    <w:rsid w:val="004F78BC"/>
    <w:rsid w:val="005005BF"/>
    <w:rsid w:val="00501054"/>
    <w:rsid w:val="0050133C"/>
    <w:rsid w:val="00503A21"/>
    <w:rsid w:val="005058E2"/>
    <w:rsid w:val="00507023"/>
    <w:rsid w:val="005075C5"/>
    <w:rsid w:val="0051114B"/>
    <w:rsid w:val="00511B4C"/>
    <w:rsid w:val="005125F2"/>
    <w:rsid w:val="005159A5"/>
    <w:rsid w:val="00521250"/>
    <w:rsid w:val="00521794"/>
    <w:rsid w:val="005233C1"/>
    <w:rsid w:val="00523A7E"/>
    <w:rsid w:val="00524A13"/>
    <w:rsid w:val="0052567E"/>
    <w:rsid w:val="005261F1"/>
    <w:rsid w:val="00527B41"/>
    <w:rsid w:val="0053389E"/>
    <w:rsid w:val="0053547D"/>
    <w:rsid w:val="00536C94"/>
    <w:rsid w:val="00536E90"/>
    <w:rsid w:val="00536EC1"/>
    <w:rsid w:val="0054106E"/>
    <w:rsid w:val="005416BD"/>
    <w:rsid w:val="00542F9E"/>
    <w:rsid w:val="00544DE5"/>
    <w:rsid w:val="0055237E"/>
    <w:rsid w:val="005531B0"/>
    <w:rsid w:val="00553BDA"/>
    <w:rsid w:val="005547A9"/>
    <w:rsid w:val="00562258"/>
    <w:rsid w:val="00562F83"/>
    <w:rsid w:val="00566914"/>
    <w:rsid w:val="00566D23"/>
    <w:rsid w:val="0056755C"/>
    <w:rsid w:val="00567B51"/>
    <w:rsid w:val="005709FB"/>
    <w:rsid w:val="00570E88"/>
    <w:rsid w:val="005724F0"/>
    <w:rsid w:val="00574684"/>
    <w:rsid w:val="005749C9"/>
    <w:rsid w:val="00577363"/>
    <w:rsid w:val="0058201F"/>
    <w:rsid w:val="00582D6D"/>
    <w:rsid w:val="00583703"/>
    <w:rsid w:val="00585B51"/>
    <w:rsid w:val="00591010"/>
    <w:rsid w:val="00594DFF"/>
    <w:rsid w:val="00597D64"/>
    <w:rsid w:val="005A156C"/>
    <w:rsid w:val="005A1D06"/>
    <w:rsid w:val="005A2CCC"/>
    <w:rsid w:val="005A35C9"/>
    <w:rsid w:val="005A5E3A"/>
    <w:rsid w:val="005A77DE"/>
    <w:rsid w:val="005B35C0"/>
    <w:rsid w:val="005B366B"/>
    <w:rsid w:val="005B398C"/>
    <w:rsid w:val="005B4BCD"/>
    <w:rsid w:val="005B56B1"/>
    <w:rsid w:val="005B576A"/>
    <w:rsid w:val="005B79A0"/>
    <w:rsid w:val="005C01C9"/>
    <w:rsid w:val="005C1918"/>
    <w:rsid w:val="005C2C32"/>
    <w:rsid w:val="005C2DE8"/>
    <w:rsid w:val="005C3796"/>
    <w:rsid w:val="005C3BBE"/>
    <w:rsid w:val="005C56D9"/>
    <w:rsid w:val="005C5D4E"/>
    <w:rsid w:val="005C6A20"/>
    <w:rsid w:val="005C75D5"/>
    <w:rsid w:val="005D3BAF"/>
    <w:rsid w:val="005D4C73"/>
    <w:rsid w:val="005E0634"/>
    <w:rsid w:val="005E181D"/>
    <w:rsid w:val="005E1843"/>
    <w:rsid w:val="005E21D0"/>
    <w:rsid w:val="005E2DEA"/>
    <w:rsid w:val="005E3C69"/>
    <w:rsid w:val="005E554C"/>
    <w:rsid w:val="005F624C"/>
    <w:rsid w:val="005F6474"/>
    <w:rsid w:val="00602331"/>
    <w:rsid w:val="00612683"/>
    <w:rsid w:val="00614077"/>
    <w:rsid w:val="006153FC"/>
    <w:rsid w:val="0061637F"/>
    <w:rsid w:val="00617875"/>
    <w:rsid w:val="00617DA2"/>
    <w:rsid w:val="0062148F"/>
    <w:rsid w:val="0062173C"/>
    <w:rsid w:val="00622D26"/>
    <w:rsid w:val="00623B58"/>
    <w:rsid w:val="0062414D"/>
    <w:rsid w:val="00627F74"/>
    <w:rsid w:val="0063271B"/>
    <w:rsid w:val="006340AE"/>
    <w:rsid w:val="00641EF7"/>
    <w:rsid w:val="00650592"/>
    <w:rsid w:val="00652BDF"/>
    <w:rsid w:val="00656031"/>
    <w:rsid w:val="006639B0"/>
    <w:rsid w:val="00663AE8"/>
    <w:rsid w:val="0066683B"/>
    <w:rsid w:val="006703B7"/>
    <w:rsid w:val="00670B00"/>
    <w:rsid w:val="006741FB"/>
    <w:rsid w:val="00677377"/>
    <w:rsid w:val="00682633"/>
    <w:rsid w:val="006845EF"/>
    <w:rsid w:val="00684807"/>
    <w:rsid w:val="00687CB9"/>
    <w:rsid w:val="00687CEF"/>
    <w:rsid w:val="006944ED"/>
    <w:rsid w:val="00694F70"/>
    <w:rsid w:val="00696019"/>
    <w:rsid w:val="00696924"/>
    <w:rsid w:val="006A177B"/>
    <w:rsid w:val="006A1CC3"/>
    <w:rsid w:val="006A74B1"/>
    <w:rsid w:val="006B236A"/>
    <w:rsid w:val="006B2AA4"/>
    <w:rsid w:val="006B2C17"/>
    <w:rsid w:val="006B6B1C"/>
    <w:rsid w:val="006B74D4"/>
    <w:rsid w:val="006C03A8"/>
    <w:rsid w:val="006C526A"/>
    <w:rsid w:val="006C79C1"/>
    <w:rsid w:val="006D1511"/>
    <w:rsid w:val="006D614A"/>
    <w:rsid w:val="006D6E99"/>
    <w:rsid w:val="006E1967"/>
    <w:rsid w:val="006E1B84"/>
    <w:rsid w:val="006E2648"/>
    <w:rsid w:val="006E6B82"/>
    <w:rsid w:val="006F236C"/>
    <w:rsid w:val="006F633F"/>
    <w:rsid w:val="006F661F"/>
    <w:rsid w:val="006F67D9"/>
    <w:rsid w:val="00701C7D"/>
    <w:rsid w:val="0070263B"/>
    <w:rsid w:val="00702C88"/>
    <w:rsid w:val="00704AC0"/>
    <w:rsid w:val="007064AF"/>
    <w:rsid w:val="0070685A"/>
    <w:rsid w:val="007074FE"/>
    <w:rsid w:val="0071135E"/>
    <w:rsid w:val="00714BF9"/>
    <w:rsid w:val="00716332"/>
    <w:rsid w:val="0072043D"/>
    <w:rsid w:val="00720C47"/>
    <w:rsid w:val="0072108C"/>
    <w:rsid w:val="0072130C"/>
    <w:rsid w:val="00722595"/>
    <w:rsid w:val="00723DBE"/>
    <w:rsid w:val="007270E8"/>
    <w:rsid w:val="00730D58"/>
    <w:rsid w:val="00731DE8"/>
    <w:rsid w:val="00732074"/>
    <w:rsid w:val="007332A6"/>
    <w:rsid w:val="0073654C"/>
    <w:rsid w:val="007378F4"/>
    <w:rsid w:val="007447AA"/>
    <w:rsid w:val="007465E0"/>
    <w:rsid w:val="007517A0"/>
    <w:rsid w:val="00752A0E"/>
    <w:rsid w:val="00756392"/>
    <w:rsid w:val="007604B3"/>
    <w:rsid w:val="00760BFC"/>
    <w:rsid w:val="00765698"/>
    <w:rsid w:val="007663A0"/>
    <w:rsid w:val="00766631"/>
    <w:rsid w:val="0077018E"/>
    <w:rsid w:val="00771552"/>
    <w:rsid w:val="007735EC"/>
    <w:rsid w:val="007759C6"/>
    <w:rsid w:val="00775EC6"/>
    <w:rsid w:val="007763B1"/>
    <w:rsid w:val="00776986"/>
    <w:rsid w:val="00776A43"/>
    <w:rsid w:val="0078246B"/>
    <w:rsid w:val="00782D0A"/>
    <w:rsid w:val="00784935"/>
    <w:rsid w:val="00784B37"/>
    <w:rsid w:val="00784D55"/>
    <w:rsid w:val="00785830"/>
    <w:rsid w:val="007907A2"/>
    <w:rsid w:val="00790FDE"/>
    <w:rsid w:val="0079174E"/>
    <w:rsid w:val="00791EED"/>
    <w:rsid w:val="0079632D"/>
    <w:rsid w:val="00797A69"/>
    <w:rsid w:val="007A2D31"/>
    <w:rsid w:val="007A37FC"/>
    <w:rsid w:val="007A4120"/>
    <w:rsid w:val="007A4C55"/>
    <w:rsid w:val="007A76D0"/>
    <w:rsid w:val="007B0CAE"/>
    <w:rsid w:val="007B157B"/>
    <w:rsid w:val="007B3C67"/>
    <w:rsid w:val="007B4B5D"/>
    <w:rsid w:val="007C2578"/>
    <w:rsid w:val="007C364D"/>
    <w:rsid w:val="007C3691"/>
    <w:rsid w:val="007C51C8"/>
    <w:rsid w:val="007C7E1A"/>
    <w:rsid w:val="007D06D1"/>
    <w:rsid w:val="007D12AE"/>
    <w:rsid w:val="007D197C"/>
    <w:rsid w:val="007D2D4E"/>
    <w:rsid w:val="007D3664"/>
    <w:rsid w:val="007E133D"/>
    <w:rsid w:val="007E172F"/>
    <w:rsid w:val="007F268B"/>
    <w:rsid w:val="007F395B"/>
    <w:rsid w:val="007F431F"/>
    <w:rsid w:val="007F64D7"/>
    <w:rsid w:val="007F7AB1"/>
    <w:rsid w:val="008053A6"/>
    <w:rsid w:val="008058E5"/>
    <w:rsid w:val="00805CB0"/>
    <w:rsid w:val="00813CF3"/>
    <w:rsid w:val="0081503F"/>
    <w:rsid w:val="00815B45"/>
    <w:rsid w:val="00820618"/>
    <w:rsid w:val="00826AF6"/>
    <w:rsid w:val="008277B3"/>
    <w:rsid w:val="00834995"/>
    <w:rsid w:val="0084083A"/>
    <w:rsid w:val="00840FD8"/>
    <w:rsid w:val="00841AB5"/>
    <w:rsid w:val="00846193"/>
    <w:rsid w:val="008469CD"/>
    <w:rsid w:val="00850B8D"/>
    <w:rsid w:val="00850F91"/>
    <w:rsid w:val="0085152B"/>
    <w:rsid w:val="00852E2F"/>
    <w:rsid w:val="008563B5"/>
    <w:rsid w:val="00860627"/>
    <w:rsid w:val="008613CC"/>
    <w:rsid w:val="00861D17"/>
    <w:rsid w:val="008641D9"/>
    <w:rsid w:val="0086540E"/>
    <w:rsid w:val="0086776E"/>
    <w:rsid w:val="0087179D"/>
    <w:rsid w:val="0087466C"/>
    <w:rsid w:val="00876A26"/>
    <w:rsid w:val="00877E9E"/>
    <w:rsid w:val="00880B33"/>
    <w:rsid w:val="00885457"/>
    <w:rsid w:val="00886472"/>
    <w:rsid w:val="00891739"/>
    <w:rsid w:val="0089544D"/>
    <w:rsid w:val="00896109"/>
    <w:rsid w:val="008968F8"/>
    <w:rsid w:val="00896933"/>
    <w:rsid w:val="008A04CF"/>
    <w:rsid w:val="008A09B0"/>
    <w:rsid w:val="008A456D"/>
    <w:rsid w:val="008A7EAC"/>
    <w:rsid w:val="008B470A"/>
    <w:rsid w:val="008B5A68"/>
    <w:rsid w:val="008D022E"/>
    <w:rsid w:val="008D0E61"/>
    <w:rsid w:val="008E1B78"/>
    <w:rsid w:val="008E3CAE"/>
    <w:rsid w:val="008E7AC7"/>
    <w:rsid w:val="008F19FD"/>
    <w:rsid w:val="008F7B72"/>
    <w:rsid w:val="00904945"/>
    <w:rsid w:val="00907BD6"/>
    <w:rsid w:val="00911B18"/>
    <w:rsid w:val="00912335"/>
    <w:rsid w:val="00912610"/>
    <w:rsid w:val="00913553"/>
    <w:rsid w:val="00914B70"/>
    <w:rsid w:val="00915D6D"/>
    <w:rsid w:val="00921E3D"/>
    <w:rsid w:val="00921FD9"/>
    <w:rsid w:val="00922185"/>
    <w:rsid w:val="00922D0C"/>
    <w:rsid w:val="00927ECC"/>
    <w:rsid w:val="00930721"/>
    <w:rsid w:val="00931595"/>
    <w:rsid w:val="00933EB9"/>
    <w:rsid w:val="00937D01"/>
    <w:rsid w:val="009409A2"/>
    <w:rsid w:val="009420FB"/>
    <w:rsid w:val="00943A06"/>
    <w:rsid w:val="00945A74"/>
    <w:rsid w:val="00946059"/>
    <w:rsid w:val="00952031"/>
    <w:rsid w:val="00953802"/>
    <w:rsid w:val="00956D67"/>
    <w:rsid w:val="00961551"/>
    <w:rsid w:val="00962CB8"/>
    <w:rsid w:val="009705E6"/>
    <w:rsid w:val="00971376"/>
    <w:rsid w:val="00972100"/>
    <w:rsid w:val="00972994"/>
    <w:rsid w:val="009805A6"/>
    <w:rsid w:val="00981110"/>
    <w:rsid w:val="0098176C"/>
    <w:rsid w:val="009819D2"/>
    <w:rsid w:val="00982334"/>
    <w:rsid w:val="0098256F"/>
    <w:rsid w:val="00985C55"/>
    <w:rsid w:val="00986D7B"/>
    <w:rsid w:val="009901AE"/>
    <w:rsid w:val="00994623"/>
    <w:rsid w:val="009954DB"/>
    <w:rsid w:val="009968D4"/>
    <w:rsid w:val="009A4F39"/>
    <w:rsid w:val="009B4A3A"/>
    <w:rsid w:val="009B5A5F"/>
    <w:rsid w:val="009B5F4A"/>
    <w:rsid w:val="009B7D96"/>
    <w:rsid w:val="009C541D"/>
    <w:rsid w:val="009D49AE"/>
    <w:rsid w:val="009D6F8C"/>
    <w:rsid w:val="009E07FF"/>
    <w:rsid w:val="009E3B53"/>
    <w:rsid w:val="009E7107"/>
    <w:rsid w:val="009F0157"/>
    <w:rsid w:val="009F167D"/>
    <w:rsid w:val="009F7103"/>
    <w:rsid w:val="009F7DE7"/>
    <w:rsid w:val="00A00B27"/>
    <w:rsid w:val="00A10520"/>
    <w:rsid w:val="00A12C9B"/>
    <w:rsid w:val="00A208C8"/>
    <w:rsid w:val="00A21605"/>
    <w:rsid w:val="00A260F3"/>
    <w:rsid w:val="00A26820"/>
    <w:rsid w:val="00A3298A"/>
    <w:rsid w:val="00A3486F"/>
    <w:rsid w:val="00A41DF0"/>
    <w:rsid w:val="00A44729"/>
    <w:rsid w:val="00A4663E"/>
    <w:rsid w:val="00A505E4"/>
    <w:rsid w:val="00A52F02"/>
    <w:rsid w:val="00A56B38"/>
    <w:rsid w:val="00A57F21"/>
    <w:rsid w:val="00A61B00"/>
    <w:rsid w:val="00A61D5D"/>
    <w:rsid w:val="00A640C1"/>
    <w:rsid w:val="00A65B40"/>
    <w:rsid w:val="00A738F2"/>
    <w:rsid w:val="00A805E4"/>
    <w:rsid w:val="00A80C98"/>
    <w:rsid w:val="00A831FA"/>
    <w:rsid w:val="00A83458"/>
    <w:rsid w:val="00A86AB2"/>
    <w:rsid w:val="00A87866"/>
    <w:rsid w:val="00A879D1"/>
    <w:rsid w:val="00A9222F"/>
    <w:rsid w:val="00A92EBA"/>
    <w:rsid w:val="00A93589"/>
    <w:rsid w:val="00AA0928"/>
    <w:rsid w:val="00AA392B"/>
    <w:rsid w:val="00AA4A46"/>
    <w:rsid w:val="00AA4D98"/>
    <w:rsid w:val="00AA7329"/>
    <w:rsid w:val="00AB04AA"/>
    <w:rsid w:val="00AB09B0"/>
    <w:rsid w:val="00AB1483"/>
    <w:rsid w:val="00AB1FC3"/>
    <w:rsid w:val="00AB309B"/>
    <w:rsid w:val="00AB365C"/>
    <w:rsid w:val="00AB72D8"/>
    <w:rsid w:val="00AC2C04"/>
    <w:rsid w:val="00AC6823"/>
    <w:rsid w:val="00AD0B58"/>
    <w:rsid w:val="00AD2478"/>
    <w:rsid w:val="00AD24AC"/>
    <w:rsid w:val="00AD3A31"/>
    <w:rsid w:val="00AD4D56"/>
    <w:rsid w:val="00AD4F78"/>
    <w:rsid w:val="00AD63EC"/>
    <w:rsid w:val="00AE2950"/>
    <w:rsid w:val="00AE2AF7"/>
    <w:rsid w:val="00AE4E2D"/>
    <w:rsid w:val="00AE5E6C"/>
    <w:rsid w:val="00AF1394"/>
    <w:rsid w:val="00AF257E"/>
    <w:rsid w:val="00AF27AA"/>
    <w:rsid w:val="00AF2EA0"/>
    <w:rsid w:val="00AF3927"/>
    <w:rsid w:val="00AF59EC"/>
    <w:rsid w:val="00AF6A56"/>
    <w:rsid w:val="00B009A1"/>
    <w:rsid w:val="00B031A6"/>
    <w:rsid w:val="00B03E42"/>
    <w:rsid w:val="00B041A9"/>
    <w:rsid w:val="00B0428D"/>
    <w:rsid w:val="00B05042"/>
    <w:rsid w:val="00B056CA"/>
    <w:rsid w:val="00B110BA"/>
    <w:rsid w:val="00B1148E"/>
    <w:rsid w:val="00B118D8"/>
    <w:rsid w:val="00B11B80"/>
    <w:rsid w:val="00B13E60"/>
    <w:rsid w:val="00B143A0"/>
    <w:rsid w:val="00B148FB"/>
    <w:rsid w:val="00B152D0"/>
    <w:rsid w:val="00B163BB"/>
    <w:rsid w:val="00B1758A"/>
    <w:rsid w:val="00B177EE"/>
    <w:rsid w:val="00B23DA9"/>
    <w:rsid w:val="00B269F5"/>
    <w:rsid w:val="00B27517"/>
    <w:rsid w:val="00B340AD"/>
    <w:rsid w:val="00B526BF"/>
    <w:rsid w:val="00B57576"/>
    <w:rsid w:val="00B579C3"/>
    <w:rsid w:val="00B630E8"/>
    <w:rsid w:val="00B633EF"/>
    <w:rsid w:val="00B65228"/>
    <w:rsid w:val="00B72159"/>
    <w:rsid w:val="00B7273A"/>
    <w:rsid w:val="00B72861"/>
    <w:rsid w:val="00B72FF8"/>
    <w:rsid w:val="00B74DDE"/>
    <w:rsid w:val="00B75F6E"/>
    <w:rsid w:val="00B763F2"/>
    <w:rsid w:val="00B76D37"/>
    <w:rsid w:val="00B77722"/>
    <w:rsid w:val="00B80436"/>
    <w:rsid w:val="00B8406F"/>
    <w:rsid w:val="00B8605C"/>
    <w:rsid w:val="00B86FBA"/>
    <w:rsid w:val="00B87C9E"/>
    <w:rsid w:val="00B93A04"/>
    <w:rsid w:val="00B976B2"/>
    <w:rsid w:val="00BA0919"/>
    <w:rsid w:val="00BA2092"/>
    <w:rsid w:val="00BA2FA0"/>
    <w:rsid w:val="00BA3BDA"/>
    <w:rsid w:val="00BA5C4D"/>
    <w:rsid w:val="00BA6174"/>
    <w:rsid w:val="00BB14BE"/>
    <w:rsid w:val="00BB5007"/>
    <w:rsid w:val="00BB6A92"/>
    <w:rsid w:val="00BC09A5"/>
    <w:rsid w:val="00BC2FE3"/>
    <w:rsid w:val="00BE2770"/>
    <w:rsid w:val="00BE61B5"/>
    <w:rsid w:val="00BE6533"/>
    <w:rsid w:val="00BF05E6"/>
    <w:rsid w:val="00BF35C9"/>
    <w:rsid w:val="00BF4CD0"/>
    <w:rsid w:val="00C01A72"/>
    <w:rsid w:val="00C06523"/>
    <w:rsid w:val="00C078B6"/>
    <w:rsid w:val="00C114AC"/>
    <w:rsid w:val="00C11BD5"/>
    <w:rsid w:val="00C17BEB"/>
    <w:rsid w:val="00C17FCA"/>
    <w:rsid w:val="00C2218A"/>
    <w:rsid w:val="00C25416"/>
    <w:rsid w:val="00C3003A"/>
    <w:rsid w:val="00C3192E"/>
    <w:rsid w:val="00C32758"/>
    <w:rsid w:val="00C37BDC"/>
    <w:rsid w:val="00C41876"/>
    <w:rsid w:val="00C44A78"/>
    <w:rsid w:val="00C5096B"/>
    <w:rsid w:val="00C509CC"/>
    <w:rsid w:val="00C54F79"/>
    <w:rsid w:val="00C563DB"/>
    <w:rsid w:val="00C568CD"/>
    <w:rsid w:val="00C60FA8"/>
    <w:rsid w:val="00C64506"/>
    <w:rsid w:val="00C73C6B"/>
    <w:rsid w:val="00C7443E"/>
    <w:rsid w:val="00C82AD5"/>
    <w:rsid w:val="00C905E3"/>
    <w:rsid w:val="00C935A7"/>
    <w:rsid w:val="00C93D26"/>
    <w:rsid w:val="00C9437A"/>
    <w:rsid w:val="00C94387"/>
    <w:rsid w:val="00C950BF"/>
    <w:rsid w:val="00C97DA4"/>
    <w:rsid w:val="00CA1681"/>
    <w:rsid w:val="00CA3AA5"/>
    <w:rsid w:val="00CA43D9"/>
    <w:rsid w:val="00CA4DAB"/>
    <w:rsid w:val="00CB3473"/>
    <w:rsid w:val="00CB56F0"/>
    <w:rsid w:val="00CB57AD"/>
    <w:rsid w:val="00CB5C8F"/>
    <w:rsid w:val="00CB6A98"/>
    <w:rsid w:val="00CB7F4A"/>
    <w:rsid w:val="00CC392F"/>
    <w:rsid w:val="00CC4BA4"/>
    <w:rsid w:val="00CC69F1"/>
    <w:rsid w:val="00CD38D9"/>
    <w:rsid w:val="00CD4A41"/>
    <w:rsid w:val="00CE16AC"/>
    <w:rsid w:val="00CF18F7"/>
    <w:rsid w:val="00CF6329"/>
    <w:rsid w:val="00CF6EAF"/>
    <w:rsid w:val="00CF706E"/>
    <w:rsid w:val="00CF762E"/>
    <w:rsid w:val="00D01B8F"/>
    <w:rsid w:val="00D04DAF"/>
    <w:rsid w:val="00D07239"/>
    <w:rsid w:val="00D1198C"/>
    <w:rsid w:val="00D11F14"/>
    <w:rsid w:val="00D12F07"/>
    <w:rsid w:val="00D13FF0"/>
    <w:rsid w:val="00D2138E"/>
    <w:rsid w:val="00D21842"/>
    <w:rsid w:val="00D24ECD"/>
    <w:rsid w:val="00D256AE"/>
    <w:rsid w:val="00D269F7"/>
    <w:rsid w:val="00D272C6"/>
    <w:rsid w:val="00D305AF"/>
    <w:rsid w:val="00D33ACB"/>
    <w:rsid w:val="00D33DAF"/>
    <w:rsid w:val="00D34042"/>
    <w:rsid w:val="00D347A6"/>
    <w:rsid w:val="00D34A3A"/>
    <w:rsid w:val="00D37277"/>
    <w:rsid w:val="00D37A18"/>
    <w:rsid w:val="00D40E03"/>
    <w:rsid w:val="00D42218"/>
    <w:rsid w:val="00D4354A"/>
    <w:rsid w:val="00D4482E"/>
    <w:rsid w:val="00D47E6B"/>
    <w:rsid w:val="00D51EBD"/>
    <w:rsid w:val="00D5659E"/>
    <w:rsid w:val="00D57C33"/>
    <w:rsid w:val="00D6117D"/>
    <w:rsid w:val="00D64811"/>
    <w:rsid w:val="00D660FA"/>
    <w:rsid w:val="00D66938"/>
    <w:rsid w:val="00D72849"/>
    <w:rsid w:val="00D76318"/>
    <w:rsid w:val="00D77F54"/>
    <w:rsid w:val="00D80245"/>
    <w:rsid w:val="00D8685E"/>
    <w:rsid w:val="00D87FB3"/>
    <w:rsid w:val="00D908CB"/>
    <w:rsid w:val="00D9155B"/>
    <w:rsid w:val="00D92B5A"/>
    <w:rsid w:val="00D93455"/>
    <w:rsid w:val="00D961BC"/>
    <w:rsid w:val="00D979C2"/>
    <w:rsid w:val="00D97E23"/>
    <w:rsid w:val="00DA0374"/>
    <w:rsid w:val="00DA309E"/>
    <w:rsid w:val="00DA70B6"/>
    <w:rsid w:val="00DA7230"/>
    <w:rsid w:val="00DA73BC"/>
    <w:rsid w:val="00DC4B19"/>
    <w:rsid w:val="00DC5A77"/>
    <w:rsid w:val="00DC5E67"/>
    <w:rsid w:val="00DD0514"/>
    <w:rsid w:val="00DD3B82"/>
    <w:rsid w:val="00DE3CDA"/>
    <w:rsid w:val="00DE65E0"/>
    <w:rsid w:val="00DE6808"/>
    <w:rsid w:val="00DE6BAD"/>
    <w:rsid w:val="00DE7360"/>
    <w:rsid w:val="00DF0388"/>
    <w:rsid w:val="00DF03F2"/>
    <w:rsid w:val="00DF0D7F"/>
    <w:rsid w:val="00DF28C3"/>
    <w:rsid w:val="00DF34E7"/>
    <w:rsid w:val="00DF49AA"/>
    <w:rsid w:val="00E04021"/>
    <w:rsid w:val="00E04A7F"/>
    <w:rsid w:val="00E0524E"/>
    <w:rsid w:val="00E05ED1"/>
    <w:rsid w:val="00E065CB"/>
    <w:rsid w:val="00E10AD9"/>
    <w:rsid w:val="00E11C79"/>
    <w:rsid w:val="00E13F67"/>
    <w:rsid w:val="00E165CE"/>
    <w:rsid w:val="00E23ADA"/>
    <w:rsid w:val="00E26CF3"/>
    <w:rsid w:val="00E26D1C"/>
    <w:rsid w:val="00E2758F"/>
    <w:rsid w:val="00E336EF"/>
    <w:rsid w:val="00E35921"/>
    <w:rsid w:val="00E36802"/>
    <w:rsid w:val="00E36C36"/>
    <w:rsid w:val="00E42AA4"/>
    <w:rsid w:val="00E4490A"/>
    <w:rsid w:val="00E4545A"/>
    <w:rsid w:val="00E458EC"/>
    <w:rsid w:val="00E47DD6"/>
    <w:rsid w:val="00E5130A"/>
    <w:rsid w:val="00E516EF"/>
    <w:rsid w:val="00E562B2"/>
    <w:rsid w:val="00E6109B"/>
    <w:rsid w:val="00E61858"/>
    <w:rsid w:val="00E62070"/>
    <w:rsid w:val="00E67526"/>
    <w:rsid w:val="00E6757D"/>
    <w:rsid w:val="00E67A64"/>
    <w:rsid w:val="00E70D29"/>
    <w:rsid w:val="00E7273F"/>
    <w:rsid w:val="00E72E07"/>
    <w:rsid w:val="00E8694C"/>
    <w:rsid w:val="00E86B03"/>
    <w:rsid w:val="00E86EE9"/>
    <w:rsid w:val="00E86F3F"/>
    <w:rsid w:val="00E9514F"/>
    <w:rsid w:val="00E95380"/>
    <w:rsid w:val="00E95440"/>
    <w:rsid w:val="00E95964"/>
    <w:rsid w:val="00E95BD7"/>
    <w:rsid w:val="00EA2827"/>
    <w:rsid w:val="00EA3341"/>
    <w:rsid w:val="00EA3EB3"/>
    <w:rsid w:val="00EA4C3A"/>
    <w:rsid w:val="00EA5FE3"/>
    <w:rsid w:val="00EA6649"/>
    <w:rsid w:val="00EB24AD"/>
    <w:rsid w:val="00EB256C"/>
    <w:rsid w:val="00EB5B79"/>
    <w:rsid w:val="00EB61EE"/>
    <w:rsid w:val="00EC1A77"/>
    <w:rsid w:val="00EC5580"/>
    <w:rsid w:val="00EC62B4"/>
    <w:rsid w:val="00ED2131"/>
    <w:rsid w:val="00ED29D3"/>
    <w:rsid w:val="00ED36E3"/>
    <w:rsid w:val="00ED3D74"/>
    <w:rsid w:val="00ED48FE"/>
    <w:rsid w:val="00ED76F4"/>
    <w:rsid w:val="00EE23FA"/>
    <w:rsid w:val="00EE3788"/>
    <w:rsid w:val="00EE7391"/>
    <w:rsid w:val="00EE7EED"/>
    <w:rsid w:val="00EF129E"/>
    <w:rsid w:val="00EF207B"/>
    <w:rsid w:val="00EF2181"/>
    <w:rsid w:val="00EF2475"/>
    <w:rsid w:val="00EF4160"/>
    <w:rsid w:val="00EF51F0"/>
    <w:rsid w:val="00EF5AC5"/>
    <w:rsid w:val="00EF5C71"/>
    <w:rsid w:val="00EF662D"/>
    <w:rsid w:val="00EF6F32"/>
    <w:rsid w:val="00EF7630"/>
    <w:rsid w:val="00F00867"/>
    <w:rsid w:val="00F00A95"/>
    <w:rsid w:val="00F01845"/>
    <w:rsid w:val="00F0222B"/>
    <w:rsid w:val="00F07F99"/>
    <w:rsid w:val="00F106E9"/>
    <w:rsid w:val="00F12E84"/>
    <w:rsid w:val="00F15D27"/>
    <w:rsid w:val="00F16056"/>
    <w:rsid w:val="00F24147"/>
    <w:rsid w:val="00F248CE"/>
    <w:rsid w:val="00F329F3"/>
    <w:rsid w:val="00F359E5"/>
    <w:rsid w:val="00F414C3"/>
    <w:rsid w:val="00F418FC"/>
    <w:rsid w:val="00F42C10"/>
    <w:rsid w:val="00F46029"/>
    <w:rsid w:val="00F55F13"/>
    <w:rsid w:val="00F56DC6"/>
    <w:rsid w:val="00F63C64"/>
    <w:rsid w:val="00F63E52"/>
    <w:rsid w:val="00F71803"/>
    <w:rsid w:val="00F7218F"/>
    <w:rsid w:val="00F77FC2"/>
    <w:rsid w:val="00F804F7"/>
    <w:rsid w:val="00F806DE"/>
    <w:rsid w:val="00F81076"/>
    <w:rsid w:val="00F83063"/>
    <w:rsid w:val="00F834C1"/>
    <w:rsid w:val="00F86B58"/>
    <w:rsid w:val="00F9360A"/>
    <w:rsid w:val="00F95C84"/>
    <w:rsid w:val="00FA042B"/>
    <w:rsid w:val="00FA425D"/>
    <w:rsid w:val="00FA4B1B"/>
    <w:rsid w:val="00FA70D7"/>
    <w:rsid w:val="00FA77B0"/>
    <w:rsid w:val="00FB0153"/>
    <w:rsid w:val="00FB0FB5"/>
    <w:rsid w:val="00FB1602"/>
    <w:rsid w:val="00FB2066"/>
    <w:rsid w:val="00FB5024"/>
    <w:rsid w:val="00FB6196"/>
    <w:rsid w:val="00FB7276"/>
    <w:rsid w:val="00FC02DA"/>
    <w:rsid w:val="00FC06CD"/>
    <w:rsid w:val="00FC2066"/>
    <w:rsid w:val="00FC3153"/>
    <w:rsid w:val="00FC34CC"/>
    <w:rsid w:val="00FC3972"/>
    <w:rsid w:val="00FC445B"/>
    <w:rsid w:val="00FC5CEB"/>
    <w:rsid w:val="00FC7505"/>
    <w:rsid w:val="00FD2AB3"/>
    <w:rsid w:val="00FD2D3A"/>
    <w:rsid w:val="00FD3F9E"/>
    <w:rsid w:val="00FD4006"/>
    <w:rsid w:val="00FD759B"/>
    <w:rsid w:val="00FE0E38"/>
    <w:rsid w:val="00FE2219"/>
    <w:rsid w:val="00FE2A32"/>
    <w:rsid w:val="00FE5E28"/>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4CAE1"/>
  <w15:docId w15:val="{7C3B3ACE-C4C3-4DAF-A348-94EAA21C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 w:type="paragraph" w:styleId="af3">
    <w:name w:val="Revision"/>
    <w:hidden/>
    <w:uiPriority w:val="99"/>
    <w:semiHidden/>
    <w:rsid w:val="0057468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7530">
      <w:bodyDiv w:val="1"/>
      <w:marLeft w:val="0"/>
      <w:marRight w:val="0"/>
      <w:marTop w:val="0"/>
      <w:marBottom w:val="0"/>
      <w:divBdr>
        <w:top w:val="none" w:sz="0" w:space="0" w:color="auto"/>
        <w:left w:val="none" w:sz="0" w:space="0" w:color="auto"/>
        <w:bottom w:val="none" w:sz="0" w:space="0" w:color="auto"/>
        <w:right w:val="none" w:sz="0" w:space="0" w:color="auto"/>
      </w:divBdr>
    </w:div>
    <w:div w:id="32317659">
      <w:bodyDiv w:val="1"/>
      <w:marLeft w:val="0"/>
      <w:marRight w:val="0"/>
      <w:marTop w:val="0"/>
      <w:marBottom w:val="0"/>
      <w:divBdr>
        <w:top w:val="none" w:sz="0" w:space="0" w:color="auto"/>
        <w:left w:val="none" w:sz="0" w:space="0" w:color="auto"/>
        <w:bottom w:val="none" w:sz="0" w:space="0" w:color="auto"/>
        <w:right w:val="none" w:sz="0" w:space="0" w:color="auto"/>
      </w:divBdr>
    </w:div>
    <w:div w:id="87315977">
      <w:bodyDiv w:val="1"/>
      <w:marLeft w:val="0"/>
      <w:marRight w:val="0"/>
      <w:marTop w:val="0"/>
      <w:marBottom w:val="0"/>
      <w:divBdr>
        <w:top w:val="none" w:sz="0" w:space="0" w:color="auto"/>
        <w:left w:val="none" w:sz="0" w:space="0" w:color="auto"/>
        <w:bottom w:val="none" w:sz="0" w:space="0" w:color="auto"/>
        <w:right w:val="none" w:sz="0" w:space="0" w:color="auto"/>
      </w:divBdr>
    </w:div>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179244002">
      <w:bodyDiv w:val="1"/>
      <w:marLeft w:val="0"/>
      <w:marRight w:val="0"/>
      <w:marTop w:val="0"/>
      <w:marBottom w:val="0"/>
      <w:divBdr>
        <w:top w:val="none" w:sz="0" w:space="0" w:color="auto"/>
        <w:left w:val="none" w:sz="0" w:space="0" w:color="auto"/>
        <w:bottom w:val="none" w:sz="0" w:space="0" w:color="auto"/>
        <w:right w:val="none" w:sz="0" w:space="0" w:color="auto"/>
      </w:divBdr>
    </w:div>
    <w:div w:id="185365017">
      <w:bodyDiv w:val="1"/>
      <w:marLeft w:val="0"/>
      <w:marRight w:val="0"/>
      <w:marTop w:val="0"/>
      <w:marBottom w:val="0"/>
      <w:divBdr>
        <w:top w:val="none" w:sz="0" w:space="0" w:color="auto"/>
        <w:left w:val="none" w:sz="0" w:space="0" w:color="auto"/>
        <w:bottom w:val="none" w:sz="0" w:space="0" w:color="auto"/>
        <w:right w:val="none" w:sz="0" w:space="0" w:color="auto"/>
      </w:divBdr>
    </w:div>
    <w:div w:id="200751992">
      <w:bodyDiv w:val="1"/>
      <w:marLeft w:val="0"/>
      <w:marRight w:val="0"/>
      <w:marTop w:val="0"/>
      <w:marBottom w:val="0"/>
      <w:divBdr>
        <w:top w:val="none" w:sz="0" w:space="0" w:color="auto"/>
        <w:left w:val="none" w:sz="0" w:space="0" w:color="auto"/>
        <w:bottom w:val="none" w:sz="0" w:space="0" w:color="auto"/>
        <w:right w:val="none" w:sz="0" w:space="0" w:color="auto"/>
      </w:divBdr>
    </w:div>
    <w:div w:id="225188516">
      <w:bodyDiv w:val="1"/>
      <w:marLeft w:val="0"/>
      <w:marRight w:val="0"/>
      <w:marTop w:val="0"/>
      <w:marBottom w:val="0"/>
      <w:divBdr>
        <w:top w:val="none" w:sz="0" w:space="0" w:color="auto"/>
        <w:left w:val="none" w:sz="0" w:space="0" w:color="auto"/>
        <w:bottom w:val="none" w:sz="0" w:space="0" w:color="auto"/>
        <w:right w:val="none" w:sz="0" w:space="0" w:color="auto"/>
      </w:divBdr>
    </w:div>
    <w:div w:id="238948339">
      <w:bodyDiv w:val="1"/>
      <w:marLeft w:val="0"/>
      <w:marRight w:val="0"/>
      <w:marTop w:val="0"/>
      <w:marBottom w:val="0"/>
      <w:divBdr>
        <w:top w:val="none" w:sz="0" w:space="0" w:color="auto"/>
        <w:left w:val="none" w:sz="0" w:space="0" w:color="auto"/>
        <w:bottom w:val="none" w:sz="0" w:space="0" w:color="auto"/>
        <w:right w:val="none" w:sz="0" w:space="0" w:color="auto"/>
      </w:divBdr>
    </w:div>
    <w:div w:id="250504906">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297733503">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30332729">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40607948">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495653480">
      <w:bodyDiv w:val="1"/>
      <w:marLeft w:val="0"/>
      <w:marRight w:val="0"/>
      <w:marTop w:val="0"/>
      <w:marBottom w:val="0"/>
      <w:divBdr>
        <w:top w:val="none" w:sz="0" w:space="0" w:color="auto"/>
        <w:left w:val="none" w:sz="0" w:space="0" w:color="auto"/>
        <w:bottom w:val="none" w:sz="0" w:space="0" w:color="auto"/>
        <w:right w:val="none" w:sz="0" w:space="0" w:color="auto"/>
      </w:divBdr>
    </w:div>
    <w:div w:id="505052384">
      <w:bodyDiv w:val="1"/>
      <w:marLeft w:val="0"/>
      <w:marRight w:val="0"/>
      <w:marTop w:val="0"/>
      <w:marBottom w:val="0"/>
      <w:divBdr>
        <w:top w:val="none" w:sz="0" w:space="0" w:color="auto"/>
        <w:left w:val="none" w:sz="0" w:space="0" w:color="auto"/>
        <w:bottom w:val="none" w:sz="0" w:space="0" w:color="auto"/>
        <w:right w:val="none" w:sz="0" w:space="0" w:color="auto"/>
      </w:divBdr>
    </w:div>
    <w:div w:id="506018496">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262345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571356918">
      <w:bodyDiv w:val="1"/>
      <w:marLeft w:val="0"/>
      <w:marRight w:val="0"/>
      <w:marTop w:val="0"/>
      <w:marBottom w:val="0"/>
      <w:divBdr>
        <w:top w:val="none" w:sz="0" w:space="0" w:color="auto"/>
        <w:left w:val="none" w:sz="0" w:space="0" w:color="auto"/>
        <w:bottom w:val="none" w:sz="0" w:space="0" w:color="auto"/>
        <w:right w:val="none" w:sz="0" w:space="0" w:color="auto"/>
      </w:divBdr>
    </w:div>
    <w:div w:id="638728835">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18407419">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31678245">
      <w:bodyDiv w:val="1"/>
      <w:marLeft w:val="0"/>
      <w:marRight w:val="0"/>
      <w:marTop w:val="0"/>
      <w:marBottom w:val="0"/>
      <w:divBdr>
        <w:top w:val="none" w:sz="0" w:space="0" w:color="auto"/>
        <w:left w:val="none" w:sz="0" w:space="0" w:color="auto"/>
        <w:bottom w:val="none" w:sz="0" w:space="0" w:color="auto"/>
        <w:right w:val="none" w:sz="0" w:space="0" w:color="auto"/>
      </w:divBdr>
    </w:div>
    <w:div w:id="847673390">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27924445">
      <w:bodyDiv w:val="1"/>
      <w:marLeft w:val="0"/>
      <w:marRight w:val="0"/>
      <w:marTop w:val="0"/>
      <w:marBottom w:val="0"/>
      <w:divBdr>
        <w:top w:val="none" w:sz="0" w:space="0" w:color="auto"/>
        <w:left w:val="none" w:sz="0" w:space="0" w:color="auto"/>
        <w:bottom w:val="none" w:sz="0" w:space="0" w:color="auto"/>
        <w:right w:val="none" w:sz="0" w:space="0" w:color="auto"/>
      </w:divBdr>
    </w:div>
    <w:div w:id="941838091">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010449414">
      <w:bodyDiv w:val="1"/>
      <w:marLeft w:val="0"/>
      <w:marRight w:val="0"/>
      <w:marTop w:val="0"/>
      <w:marBottom w:val="0"/>
      <w:divBdr>
        <w:top w:val="none" w:sz="0" w:space="0" w:color="auto"/>
        <w:left w:val="none" w:sz="0" w:space="0" w:color="auto"/>
        <w:bottom w:val="none" w:sz="0" w:space="0" w:color="auto"/>
        <w:right w:val="none" w:sz="0" w:space="0" w:color="auto"/>
      </w:divBdr>
    </w:div>
    <w:div w:id="1019622358">
      <w:bodyDiv w:val="1"/>
      <w:marLeft w:val="0"/>
      <w:marRight w:val="0"/>
      <w:marTop w:val="0"/>
      <w:marBottom w:val="0"/>
      <w:divBdr>
        <w:top w:val="none" w:sz="0" w:space="0" w:color="auto"/>
        <w:left w:val="none" w:sz="0" w:space="0" w:color="auto"/>
        <w:bottom w:val="none" w:sz="0" w:space="0" w:color="auto"/>
        <w:right w:val="none" w:sz="0" w:space="0" w:color="auto"/>
      </w:divBdr>
    </w:div>
    <w:div w:id="1029451670">
      <w:bodyDiv w:val="1"/>
      <w:marLeft w:val="0"/>
      <w:marRight w:val="0"/>
      <w:marTop w:val="0"/>
      <w:marBottom w:val="0"/>
      <w:divBdr>
        <w:top w:val="none" w:sz="0" w:space="0" w:color="auto"/>
        <w:left w:val="none" w:sz="0" w:space="0" w:color="auto"/>
        <w:bottom w:val="none" w:sz="0" w:space="0" w:color="auto"/>
        <w:right w:val="none" w:sz="0" w:space="0" w:color="auto"/>
      </w:divBdr>
    </w:div>
    <w:div w:id="1040086226">
      <w:bodyDiv w:val="1"/>
      <w:marLeft w:val="0"/>
      <w:marRight w:val="0"/>
      <w:marTop w:val="0"/>
      <w:marBottom w:val="0"/>
      <w:divBdr>
        <w:top w:val="none" w:sz="0" w:space="0" w:color="auto"/>
        <w:left w:val="none" w:sz="0" w:space="0" w:color="auto"/>
        <w:bottom w:val="none" w:sz="0" w:space="0" w:color="auto"/>
        <w:right w:val="none" w:sz="0" w:space="0" w:color="auto"/>
      </w:divBdr>
    </w:div>
    <w:div w:id="1078864448">
      <w:bodyDiv w:val="1"/>
      <w:marLeft w:val="0"/>
      <w:marRight w:val="0"/>
      <w:marTop w:val="0"/>
      <w:marBottom w:val="0"/>
      <w:divBdr>
        <w:top w:val="none" w:sz="0" w:space="0" w:color="auto"/>
        <w:left w:val="none" w:sz="0" w:space="0" w:color="auto"/>
        <w:bottom w:val="none" w:sz="0" w:space="0" w:color="auto"/>
        <w:right w:val="none" w:sz="0" w:space="0" w:color="auto"/>
      </w:divBdr>
    </w:div>
    <w:div w:id="1086263516">
      <w:bodyDiv w:val="1"/>
      <w:marLeft w:val="0"/>
      <w:marRight w:val="0"/>
      <w:marTop w:val="0"/>
      <w:marBottom w:val="0"/>
      <w:divBdr>
        <w:top w:val="none" w:sz="0" w:space="0" w:color="auto"/>
        <w:left w:val="none" w:sz="0" w:space="0" w:color="auto"/>
        <w:bottom w:val="none" w:sz="0" w:space="0" w:color="auto"/>
        <w:right w:val="none" w:sz="0" w:space="0" w:color="auto"/>
      </w:divBdr>
    </w:div>
    <w:div w:id="1127360554">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59996927">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825062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78078921">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83275564">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31040861">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07782714">
      <w:bodyDiv w:val="1"/>
      <w:marLeft w:val="0"/>
      <w:marRight w:val="0"/>
      <w:marTop w:val="0"/>
      <w:marBottom w:val="0"/>
      <w:divBdr>
        <w:top w:val="none" w:sz="0" w:space="0" w:color="auto"/>
        <w:left w:val="none" w:sz="0" w:space="0" w:color="auto"/>
        <w:bottom w:val="none" w:sz="0" w:space="0" w:color="auto"/>
        <w:right w:val="none" w:sz="0" w:space="0" w:color="auto"/>
      </w:divBdr>
    </w:div>
    <w:div w:id="1325010149">
      <w:bodyDiv w:val="1"/>
      <w:marLeft w:val="0"/>
      <w:marRight w:val="0"/>
      <w:marTop w:val="0"/>
      <w:marBottom w:val="0"/>
      <w:divBdr>
        <w:top w:val="none" w:sz="0" w:space="0" w:color="auto"/>
        <w:left w:val="none" w:sz="0" w:space="0" w:color="auto"/>
        <w:bottom w:val="none" w:sz="0" w:space="0" w:color="auto"/>
        <w:right w:val="none" w:sz="0" w:space="0" w:color="auto"/>
      </w:divBdr>
    </w:div>
    <w:div w:id="1325014968">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37032106">
      <w:bodyDiv w:val="1"/>
      <w:marLeft w:val="0"/>
      <w:marRight w:val="0"/>
      <w:marTop w:val="0"/>
      <w:marBottom w:val="0"/>
      <w:divBdr>
        <w:top w:val="none" w:sz="0" w:space="0" w:color="auto"/>
        <w:left w:val="none" w:sz="0" w:space="0" w:color="auto"/>
        <w:bottom w:val="none" w:sz="0" w:space="0" w:color="auto"/>
        <w:right w:val="none" w:sz="0" w:space="0" w:color="auto"/>
      </w:divBdr>
    </w:div>
    <w:div w:id="1366834381">
      <w:bodyDiv w:val="1"/>
      <w:marLeft w:val="0"/>
      <w:marRight w:val="0"/>
      <w:marTop w:val="0"/>
      <w:marBottom w:val="0"/>
      <w:divBdr>
        <w:top w:val="none" w:sz="0" w:space="0" w:color="auto"/>
        <w:left w:val="none" w:sz="0" w:space="0" w:color="auto"/>
        <w:bottom w:val="none" w:sz="0" w:space="0" w:color="auto"/>
        <w:right w:val="none" w:sz="0" w:space="0" w:color="auto"/>
      </w:divBdr>
    </w:div>
    <w:div w:id="1374379028">
      <w:bodyDiv w:val="1"/>
      <w:marLeft w:val="0"/>
      <w:marRight w:val="0"/>
      <w:marTop w:val="0"/>
      <w:marBottom w:val="0"/>
      <w:divBdr>
        <w:top w:val="none" w:sz="0" w:space="0" w:color="auto"/>
        <w:left w:val="none" w:sz="0" w:space="0" w:color="auto"/>
        <w:bottom w:val="none" w:sz="0" w:space="0" w:color="auto"/>
        <w:right w:val="none" w:sz="0" w:space="0" w:color="auto"/>
      </w:divBdr>
    </w:div>
    <w:div w:id="1377124667">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54447313">
      <w:bodyDiv w:val="1"/>
      <w:marLeft w:val="0"/>
      <w:marRight w:val="0"/>
      <w:marTop w:val="0"/>
      <w:marBottom w:val="0"/>
      <w:divBdr>
        <w:top w:val="none" w:sz="0" w:space="0" w:color="auto"/>
        <w:left w:val="none" w:sz="0" w:space="0" w:color="auto"/>
        <w:bottom w:val="none" w:sz="0" w:space="0" w:color="auto"/>
        <w:right w:val="none" w:sz="0" w:space="0" w:color="auto"/>
      </w:divBdr>
    </w:div>
    <w:div w:id="1479416502">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499811274">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22152487">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683822171">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18704971">
      <w:bodyDiv w:val="1"/>
      <w:marLeft w:val="0"/>
      <w:marRight w:val="0"/>
      <w:marTop w:val="0"/>
      <w:marBottom w:val="0"/>
      <w:divBdr>
        <w:top w:val="none" w:sz="0" w:space="0" w:color="auto"/>
        <w:left w:val="none" w:sz="0" w:space="0" w:color="auto"/>
        <w:bottom w:val="none" w:sz="0" w:space="0" w:color="auto"/>
        <w:right w:val="none" w:sz="0" w:space="0" w:color="auto"/>
      </w:divBdr>
    </w:div>
    <w:div w:id="1733196434">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20612994">
      <w:bodyDiv w:val="1"/>
      <w:marLeft w:val="0"/>
      <w:marRight w:val="0"/>
      <w:marTop w:val="0"/>
      <w:marBottom w:val="0"/>
      <w:divBdr>
        <w:top w:val="none" w:sz="0" w:space="0" w:color="auto"/>
        <w:left w:val="none" w:sz="0" w:space="0" w:color="auto"/>
        <w:bottom w:val="none" w:sz="0" w:space="0" w:color="auto"/>
        <w:right w:val="none" w:sz="0" w:space="0" w:color="auto"/>
      </w:divBdr>
    </w:div>
    <w:div w:id="1823308105">
      <w:bodyDiv w:val="1"/>
      <w:marLeft w:val="0"/>
      <w:marRight w:val="0"/>
      <w:marTop w:val="0"/>
      <w:marBottom w:val="0"/>
      <w:divBdr>
        <w:top w:val="none" w:sz="0" w:space="0" w:color="auto"/>
        <w:left w:val="none" w:sz="0" w:space="0" w:color="auto"/>
        <w:bottom w:val="none" w:sz="0" w:space="0" w:color="auto"/>
        <w:right w:val="none" w:sz="0" w:space="0" w:color="auto"/>
      </w:divBdr>
    </w:div>
    <w:div w:id="1856575490">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875147821">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57131542">
      <w:bodyDiv w:val="1"/>
      <w:marLeft w:val="0"/>
      <w:marRight w:val="0"/>
      <w:marTop w:val="0"/>
      <w:marBottom w:val="0"/>
      <w:divBdr>
        <w:top w:val="none" w:sz="0" w:space="0" w:color="auto"/>
        <w:left w:val="none" w:sz="0" w:space="0" w:color="auto"/>
        <w:bottom w:val="none" w:sz="0" w:space="0" w:color="auto"/>
        <w:right w:val="none" w:sz="0" w:space="0" w:color="auto"/>
      </w:divBdr>
    </w:div>
    <w:div w:id="1957522738">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1991977919">
      <w:bodyDiv w:val="1"/>
      <w:marLeft w:val="0"/>
      <w:marRight w:val="0"/>
      <w:marTop w:val="0"/>
      <w:marBottom w:val="0"/>
      <w:divBdr>
        <w:top w:val="none" w:sz="0" w:space="0" w:color="auto"/>
        <w:left w:val="none" w:sz="0" w:space="0" w:color="auto"/>
        <w:bottom w:val="none" w:sz="0" w:space="0" w:color="auto"/>
        <w:right w:val="none" w:sz="0" w:space="0" w:color="auto"/>
      </w:divBdr>
    </w:div>
    <w:div w:id="2014453085">
      <w:bodyDiv w:val="1"/>
      <w:marLeft w:val="0"/>
      <w:marRight w:val="0"/>
      <w:marTop w:val="0"/>
      <w:marBottom w:val="0"/>
      <w:divBdr>
        <w:top w:val="none" w:sz="0" w:space="0" w:color="auto"/>
        <w:left w:val="none" w:sz="0" w:space="0" w:color="auto"/>
        <w:bottom w:val="none" w:sz="0" w:space="0" w:color="auto"/>
        <w:right w:val="none" w:sz="0" w:space="0" w:color="auto"/>
      </w:divBdr>
    </w:div>
    <w:div w:id="2027292015">
      <w:bodyDiv w:val="1"/>
      <w:marLeft w:val="0"/>
      <w:marRight w:val="0"/>
      <w:marTop w:val="0"/>
      <w:marBottom w:val="0"/>
      <w:divBdr>
        <w:top w:val="none" w:sz="0" w:space="0" w:color="auto"/>
        <w:left w:val="none" w:sz="0" w:space="0" w:color="auto"/>
        <w:bottom w:val="none" w:sz="0" w:space="0" w:color="auto"/>
        <w:right w:val="none" w:sz="0" w:space="0" w:color="auto"/>
      </w:divBdr>
    </w:div>
    <w:div w:id="2057658504">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15243762">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 w:id="2133472174">
      <w:bodyDiv w:val="1"/>
      <w:marLeft w:val="0"/>
      <w:marRight w:val="0"/>
      <w:marTop w:val="0"/>
      <w:marBottom w:val="0"/>
      <w:divBdr>
        <w:top w:val="none" w:sz="0" w:space="0" w:color="auto"/>
        <w:left w:val="none" w:sz="0" w:space="0" w:color="auto"/>
        <w:bottom w:val="none" w:sz="0" w:space="0" w:color="auto"/>
        <w:right w:val="none" w:sz="0" w:space="0" w:color="auto"/>
      </w:divBdr>
    </w:div>
    <w:div w:id="21376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C2B6A-96F3-46EF-81A3-760C6F3E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0</TotalTime>
  <Pages>7</Pages>
  <Words>1521</Words>
  <Characters>7609</Characters>
  <Application>Microsoft Office Word</Application>
  <DocSecurity>0</DocSecurity>
  <Lines>63</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שני כהן מנהלת שיווק ופרסום</cp:lastModifiedBy>
  <cp:revision>2</cp:revision>
  <cp:lastPrinted>2023-03-29T14:34:00Z</cp:lastPrinted>
  <dcterms:created xsi:type="dcterms:W3CDTF">2025-09-01T06:51:00Z</dcterms:created>
  <dcterms:modified xsi:type="dcterms:W3CDTF">2025-09-01T06:51:00Z</dcterms:modified>
</cp:coreProperties>
</file>