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01D38" w14:textId="1AB14E21" w:rsidR="00BA7E55" w:rsidRDefault="003D3361" w:rsidP="00BA7E55">
      <w:pPr>
        <w:pStyle w:val="af"/>
        <w:spacing w:line="276" w:lineRule="auto"/>
        <w:jc w:val="right"/>
        <w:rPr>
          <w:rFonts w:cs="David"/>
          <w:sz w:val="24"/>
          <w:szCs w:val="24"/>
          <w:rtl/>
        </w:rPr>
      </w:pPr>
      <w:bookmarkStart w:id="0" w:name="_Hlk234156676"/>
      <w:r>
        <w:rPr>
          <w:rFonts w:cs="David" w:hint="cs"/>
          <w:sz w:val="24"/>
          <w:szCs w:val="24"/>
          <w:rtl/>
        </w:rPr>
        <w:t xml:space="preserve">כ' בתמוז </w:t>
      </w:r>
      <w:r w:rsidR="00BA7E55">
        <w:rPr>
          <w:rFonts w:cs="David" w:hint="cs"/>
          <w:sz w:val="24"/>
          <w:szCs w:val="24"/>
          <w:rtl/>
        </w:rPr>
        <w:t>תשפ"</w:t>
      </w:r>
      <w:r>
        <w:rPr>
          <w:rFonts w:cs="David" w:hint="cs"/>
          <w:sz w:val="24"/>
          <w:szCs w:val="24"/>
          <w:rtl/>
        </w:rPr>
        <w:t>ו</w:t>
      </w:r>
    </w:p>
    <w:p w14:paraId="078DBFEB" w14:textId="5BE92C0C" w:rsidR="00BA7E55" w:rsidRDefault="00BA7E55" w:rsidP="00BA7E55">
      <w:pPr>
        <w:pStyle w:val="af"/>
        <w:spacing w:line="276" w:lineRule="auto"/>
        <w:jc w:val="right"/>
        <w:rPr>
          <w:rtl/>
        </w:rPr>
      </w:pPr>
      <w:bookmarkStart w:id="1" w:name="_Hlk234156687"/>
      <w:bookmarkEnd w:id="0"/>
      <w:r>
        <w:rPr>
          <w:rFonts w:cs="David" w:hint="cs"/>
          <w:sz w:val="24"/>
          <w:szCs w:val="24"/>
          <w:rtl/>
        </w:rPr>
        <w:t>‏</w:t>
      </w:r>
      <w:r w:rsidR="003D3361">
        <w:rPr>
          <w:rFonts w:cs="David" w:hint="cs"/>
          <w:sz w:val="24"/>
          <w:szCs w:val="24"/>
          <w:rtl/>
        </w:rPr>
        <w:t>5 ביולי</w:t>
      </w:r>
      <w:r>
        <w:rPr>
          <w:rFonts w:cs="David" w:hint="cs"/>
          <w:sz w:val="24"/>
          <w:szCs w:val="24"/>
          <w:rtl/>
        </w:rPr>
        <w:t xml:space="preserve"> , </w:t>
      </w:r>
      <w:r w:rsidR="003D3361">
        <w:rPr>
          <w:rFonts w:cs="David" w:hint="cs"/>
          <w:sz w:val="24"/>
          <w:szCs w:val="24"/>
          <w:rtl/>
        </w:rPr>
        <w:t>2026</w:t>
      </w:r>
    </w:p>
    <w:bookmarkEnd w:id="1"/>
    <w:p w14:paraId="6408544A" w14:textId="77777777" w:rsidR="0004088C" w:rsidRDefault="0004088C" w:rsidP="0004088C">
      <w:pPr>
        <w:pStyle w:val="af"/>
        <w:spacing w:line="276" w:lineRule="auto"/>
        <w:jc w:val="right"/>
        <w:rPr>
          <w:rtl/>
        </w:rPr>
      </w:pPr>
    </w:p>
    <w:p w14:paraId="2E968462" w14:textId="7612307C" w:rsidR="0004088C" w:rsidRDefault="0004088C" w:rsidP="0004088C">
      <w:pPr>
        <w:pStyle w:val="af0"/>
        <w:jc w:val="center"/>
        <w:rPr>
          <w:rtl/>
        </w:rPr>
      </w:pPr>
      <w:r>
        <w:rPr>
          <w:rFonts w:hint="cs"/>
          <w:rtl/>
        </w:rPr>
        <w:t xml:space="preserve">פרוטוקול ישיבת מליאה </w:t>
      </w:r>
      <w:r w:rsidR="00CE179A">
        <w:rPr>
          <w:rFonts w:hint="cs"/>
          <w:rtl/>
        </w:rPr>
        <w:t>שלא מן המניין</w:t>
      </w:r>
      <w:r w:rsidR="00C70025">
        <w:rPr>
          <w:rFonts w:hint="cs"/>
          <w:rtl/>
        </w:rPr>
        <w:t xml:space="preserve"> מס' 1</w:t>
      </w:r>
    </w:p>
    <w:p w14:paraId="5F6173D9" w14:textId="251C5AC1" w:rsidR="0004088C" w:rsidRDefault="0004088C" w:rsidP="00D4354A">
      <w:pPr>
        <w:pStyle w:val="af"/>
        <w:spacing w:line="276" w:lineRule="auto"/>
        <w:jc w:val="center"/>
        <w:rPr>
          <w:rFonts w:cs="David"/>
          <w:b/>
          <w:bCs/>
          <w:sz w:val="24"/>
          <w:szCs w:val="24"/>
          <w:rtl/>
        </w:rPr>
      </w:pPr>
      <w:bookmarkStart w:id="2" w:name="_Hlk190175332"/>
      <w:r w:rsidRPr="006345E8">
        <w:rPr>
          <w:rFonts w:cs="David" w:hint="cs"/>
          <w:sz w:val="24"/>
          <w:szCs w:val="24"/>
          <w:rtl/>
        </w:rPr>
        <w:t xml:space="preserve">מתאריך </w:t>
      </w:r>
      <w:r w:rsidR="003D3361">
        <w:rPr>
          <w:rFonts w:cs="David" w:hint="cs"/>
          <w:sz w:val="24"/>
          <w:szCs w:val="24"/>
          <w:rtl/>
        </w:rPr>
        <w:t>ט"ו בתמוז</w:t>
      </w:r>
      <w:r w:rsidR="003940EE">
        <w:rPr>
          <w:rFonts w:cs="David" w:hint="cs"/>
          <w:sz w:val="24"/>
          <w:szCs w:val="24"/>
          <w:rtl/>
        </w:rPr>
        <w:t xml:space="preserve"> </w:t>
      </w:r>
      <w:r w:rsidR="00D4354A" w:rsidRPr="006345E8">
        <w:rPr>
          <w:rFonts w:cs="David" w:hint="cs"/>
          <w:sz w:val="24"/>
          <w:szCs w:val="24"/>
          <w:rtl/>
        </w:rPr>
        <w:t>תש</w:t>
      </w:r>
      <w:r w:rsidR="00D4354A">
        <w:rPr>
          <w:rFonts w:cs="David" w:hint="cs"/>
          <w:sz w:val="24"/>
          <w:szCs w:val="24"/>
          <w:rtl/>
        </w:rPr>
        <w:t>פ</w:t>
      </w:r>
      <w:r w:rsidR="00D4354A" w:rsidRPr="006345E8">
        <w:rPr>
          <w:rFonts w:cs="David" w:hint="cs"/>
          <w:sz w:val="24"/>
          <w:szCs w:val="24"/>
          <w:rtl/>
        </w:rPr>
        <w:t>"</w:t>
      </w:r>
      <w:r w:rsidR="003D3361">
        <w:rPr>
          <w:rFonts w:cs="David" w:hint="cs"/>
          <w:sz w:val="24"/>
          <w:szCs w:val="24"/>
          <w:rtl/>
        </w:rPr>
        <w:t>ו</w:t>
      </w:r>
      <w:r w:rsidR="00D4354A" w:rsidRPr="006345E8">
        <w:rPr>
          <w:rFonts w:cs="David" w:hint="cs"/>
          <w:sz w:val="24"/>
          <w:szCs w:val="24"/>
          <w:rtl/>
        </w:rPr>
        <w:t xml:space="preserve">, </w:t>
      </w:r>
      <w:r w:rsidR="003D3361">
        <w:rPr>
          <w:rFonts w:cs="David" w:hint="cs"/>
          <w:sz w:val="24"/>
          <w:szCs w:val="24"/>
          <w:rtl/>
        </w:rPr>
        <w:t>30.6.26</w:t>
      </w:r>
    </w:p>
    <w:bookmarkEnd w:id="2"/>
    <w:p w14:paraId="38A63A47" w14:textId="77777777" w:rsidR="0004088C" w:rsidRPr="006F1E23" w:rsidRDefault="0004088C" w:rsidP="0004088C">
      <w:pPr>
        <w:pStyle w:val="af"/>
        <w:spacing w:line="276" w:lineRule="auto"/>
        <w:rPr>
          <w:rFonts w:ascii="David" w:hAnsi="David" w:cs="David"/>
          <w:b/>
          <w:bCs/>
          <w:sz w:val="24"/>
          <w:szCs w:val="24"/>
          <w:rtl/>
        </w:rPr>
      </w:pPr>
      <w:r w:rsidRPr="006F1E23">
        <w:rPr>
          <w:rFonts w:ascii="David" w:hAnsi="David" w:cs="David"/>
          <w:b/>
          <w:bCs/>
          <w:sz w:val="24"/>
          <w:szCs w:val="24"/>
          <w:rtl/>
        </w:rPr>
        <w:t>משתתפים:</w:t>
      </w:r>
    </w:p>
    <w:p w14:paraId="5C168597" w14:textId="77777777" w:rsidR="0004088C" w:rsidRPr="006F1E23" w:rsidRDefault="0004088C" w:rsidP="0004088C">
      <w:pPr>
        <w:pStyle w:val="af"/>
        <w:spacing w:line="276" w:lineRule="auto"/>
        <w:rPr>
          <w:rFonts w:ascii="David" w:hAnsi="David" w:cs="David"/>
          <w:sz w:val="24"/>
          <w:szCs w:val="24"/>
          <w:rtl/>
        </w:rPr>
      </w:pPr>
      <w:bookmarkStart w:id="3" w:name="_Hlk234156399"/>
      <w:r w:rsidRPr="006F1E23">
        <w:rPr>
          <w:rFonts w:ascii="David" w:hAnsi="David" w:cs="David"/>
          <w:sz w:val="24"/>
          <w:szCs w:val="24"/>
          <w:rtl/>
        </w:rPr>
        <w:t xml:space="preserve">עידו גרינבלום– ראש המועצה </w:t>
      </w:r>
    </w:p>
    <w:p w14:paraId="670FDCDA" w14:textId="77777777" w:rsidR="0004088C" w:rsidRPr="006F1E23" w:rsidRDefault="0004088C" w:rsidP="0004088C">
      <w:pPr>
        <w:pStyle w:val="af"/>
        <w:spacing w:line="276" w:lineRule="auto"/>
        <w:rPr>
          <w:rFonts w:ascii="David" w:hAnsi="David" w:cs="David"/>
          <w:sz w:val="24"/>
          <w:szCs w:val="24"/>
          <w:rtl/>
        </w:rPr>
      </w:pPr>
      <w:r w:rsidRPr="006F1E23">
        <w:rPr>
          <w:rFonts w:ascii="David" w:hAnsi="David" w:cs="David"/>
          <w:sz w:val="24"/>
          <w:szCs w:val="24"/>
          <w:rtl/>
        </w:rPr>
        <w:t>חן וייסמן</w:t>
      </w:r>
    </w:p>
    <w:p w14:paraId="5F990482" w14:textId="77777777" w:rsidR="0004088C" w:rsidRPr="006F1E23" w:rsidRDefault="0004088C" w:rsidP="0004088C">
      <w:pPr>
        <w:pStyle w:val="af"/>
        <w:spacing w:line="276" w:lineRule="auto"/>
        <w:rPr>
          <w:rFonts w:ascii="David" w:hAnsi="David" w:cs="David"/>
          <w:sz w:val="24"/>
          <w:szCs w:val="24"/>
          <w:rtl/>
        </w:rPr>
      </w:pPr>
      <w:r w:rsidRPr="006F1E23">
        <w:rPr>
          <w:rFonts w:ascii="David" w:hAnsi="David" w:cs="David"/>
          <w:sz w:val="24"/>
          <w:szCs w:val="24"/>
          <w:rtl/>
        </w:rPr>
        <w:t>אביב עצמון</w:t>
      </w:r>
    </w:p>
    <w:p w14:paraId="0C4EE086" w14:textId="77777777" w:rsidR="0004088C" w:rsidRPr="006F1E23" w:rsidRDefault="0004088C" w:rsidP="0004088C">
      <w:pPr>
        <w:pStyle w:val="af"/>
        <w:spacing w:line="276" w:lineRule="auto"/>
        <w:rPr>
          <w:rFonts w:ascii="David" w:hAnsi="David" w:cs="David"/>
          <w:sz w:val="24"/>
          <w:szCs w:val="24"/>
          <w:rtl/>
        </w:rPr>
      </w:pPr>
      <w:r w:rsidRPr="006F1E23">
        <w:rPr>
          <w:rFonts w:ascii="David" w:hAnsi="David" w:cs="David"/>
          <w:sz w:val="24"/>
          <w:szCs w:val="24"/>
          <w:rtl/>
        </w:rPr>
        <w:t>כרמית דיין</w:t>
      </w:r>
    </w:p>
    <w:p w14:paraId="56E86FFF" w14:textId="77777777" w:rsidR="004D64BE" w:rsidRDefault="004D64BE" w:rsidP="00E6757D">
      <w:pPr>
        <w:pStyle w:val="af"/>
        <w:rPr>
          <w:rStyle w:val="af2"/>
          <w:rFonts w:ascii="David" w:hAnsi="David" w:cs="David"/>
          <w:b w:val="0"/>
          <w:bCs w:val="0"/>
          <w:u w:val="none"/>
          <w:rtl/>
        </w:rPr>
      </w:pPr>
      <w:r>
        <w:rPr>
          <w:rStyle w:val="af2"/>
          <w:rFonts w:ascii="David" w:hAnsi="David" w:cs="David" w:hint="cs"/>
          <w:b w:val="0"/>
          <w:bCs w:val="0"/>
          <w:u w:val="none"/>
          <w:rtl/>
        </w:rPr>
        <w:t>אליק אלמוג</w:t>
      </w:r>
    </w:p>
    <w:p w14:paraId="2E1D8066" w14:textId="77777777" w:rsidR="004810B5" w:rsidRPr="006F1E23" w:rsidRDefault="004810B5" w:rsidP="004810B5">
      <w:pPr>
        <w:pStyle w:val="af"/>
        <w:spacing w:line="276" w:lineRule="auto"/>
        <w:rPr>
          <w:rFonts w:ascii="David" w:hAnsi="David" w:cs="David"/>
          <w:sz w:val="24"/>
          <w:szCs w:val="24"/>
          <w:rtl/>
        </w:rPr>
      </w:pPr>
      <w:r w:rsidRPr="006F1E23">
        <w:rPr>
          <w:rFonts w:ascii="David" w:hAnsi="David" w:cs="David"/>
          <w:sz w:val="24"/>
          <w:szCs w:val="24"/>
          <w:rtl/>
        </w:rPr>
        <w:t>שמוליק שמחון</w:t>
      </w:r>
    </w:p>
    <w:p w14:paraId="1D8A6376" w14:textId="77777777" w:rsidR="00CD54CA" w:rsidRDefault="00CD54CA" w:rsidP="00CD54CA">
      <w:pPr>
        <w:pStyle w:val="af"/>
        <w:spacing w:line="276" w:lineRule="auto"/>
        <w:rPr>
          <w:rFonts w:ascii="David" w:hAnsi="David" w:cs="David"/>
          <w:sz w:val="24"/>
          <w:szCs w:val="24"/>
          <w:rtl/>
        </w:rPr>
      </w:pPr>
      <w:r>
        <w:rPr>
          <w:rFonts w:ascii="David" w:hAnsi="David" w:cs="David" w:hint="cs"/>
          <w:sz w:val="24"/>
          <w:szCs w:val="24"/>
          <w:rtl/>
        </w:rPr>
        <w:t>שילה ויינברג</w:t>
      </w:r>
    </w:p>
    <w:p w14:paraId="59DA89D8" w14:textId="77777777" w:rsidR="004871B1" w:rsidRDefault="004871B1" w:rsidP="004871B1">
      <w:pPr>
        <w:pStyle w:val="af"/>
        <w:spacing w:line="276" w:lineRule="auto"/>
        <w:rPr>
          <w:rFonts w:ascii="David" w:hAnsi="David" w:cs="David"/>
          <w:sz w:val="24"/>
          <w:szCs w:val="24"/>
          <w:rtl/>
        </w:rPr>
      </w:pPr>
      <w:r w:rsidRPr="006F1E23">
        <w:rPr>
          <w:rFonts w:ascii="David" w:hAnsi="David" w:cs="David"/>
          <w:sz w:val="24"/>
          <w:szCs w:val="24"/>
          <w:rtl/>
        </w:rPr>
        <w:t>טל גת</w:t>
      </w:r>
    </w:p>
    <w:p w14:paraId="393FA645" w14:textId="77777777" w:rsidR="004871B1" w:rsidRDefault="004871B1" w:rsidP="00CD54CA">
      <w:pPr>
        <w:pStyle w:val="af"/>
        <w:spacing w:line="276" w:lineRule="auto"/>
        <w:rPr>
          <w:rFonts w:ascii="David" w:hAnsi="David" w:cs="David"/>
          <w:sz w:val="24"/>
          <w:szCs w:val="24"/>
          <w:rtl/>
        </w:rPr>
      </w:pPr>
    </w:p>
    <w:p w14:paraId="61166B40" w14:textId="77777777" w:rsidR="0004088C" w:rsidRDefault="0004088C" w:rsidP="0004088C">
      <w:pPr>
        <w:pStyle w:val="af"/>
        <w:spacing w:line="276" w:lineRule="auto"/>
        <w:rPr>
          <w:rFonts w:ascii="David" w:hAnsi="David" w:cs="David"/>
          <w:b/>
          <w:bCs/>
          <w:sz w:val="24"/>
          <w:szCs w:val="24"/>
          <w:rtl/>
        </w:rPr>
      </w:pPr>
    </w:p>
    <w:p w14:paraId="341D57BC" w14:textId="77777777" w:rsidR="0004088C" w:rsidRPr="006F1E23" w:rsidRDefault="0004088C" w:rsidP="0004088C">
      <w:pPr>
        <w:pStyle w:val="af"/>
        <w:rPr>
          <w:rStyle w:val="af2"/>
          <w:rFonts w:ascii="David" w:hAnsi="David" w:cs="David"/>
          <w:u w:val="none"/>
          <w:rtl/>
        </w:rPr>
      </w:pPr>
      <w:r w:rsidRPr="006F1E23">
        <w:rPr>
          <w:rStyle w:val="af2"/>
          <w:rFonts w:ascii="David" w:hAnsi="David" w:cs="David" w:hint="cs"/>
          <w:u w:val="none"/>
          <w:rtl/>
        </w:rPr>
        <w:t>חסר</w:t>
      </w:r>
      <w:r>
        <w:rPr>
          <w:rStyle w:val="af2"/>
          <w:rFonts w:ascii="David" w:hAnsi="David" w:cs="David" w:hint="cs"/>
          <w:u w:val="none"/>
          <w:rtl/>
        </w:rPr>
        <w:t>ים</w:t>
      </w:r>
      <w:r w:rsidRPr="006F1E23">
        <w:rPr>
          <w:rStyle w:val="af2"/>
          <w:rFonts w:ascii="David" w:hAnsi="David" w:cs="David" w:hint="cs"/>
          <w:u w:val="none"/>
          <w:rtl/>
        </w:rPr>
        <w:t>:</w:t>
      </w:r>
    </w:p>
    <w:p w14:paraId="64BB86D6" w14:textId="77777777" w:rsidR="00CD54CA" w:rsidRPr="006F1E23" w:rsidRDefault="00CD54CA" w:rsidP="00CD54CA">
      <w:pPr>
        <w:pStyle w:val="af"/>
        <w:spacing w:line="276" w:lineRule="auto"/>
        <w:rPr>
          <w:rFonts w:ascii="David" w:hAnsi="David" w:cs="David"/>
          <w:sz w:val="24"/>
          <w:szCs w:val="24"/>
          <w:rtl/>
        </w:rPr>
      </w:pPr>
      <w:r w:rsidRPr="006F1E23">
        <w:rPr>
          <w:rFonts w:ascii="David" w:hAnsi="David" w:cs="David"/>
          <w:sz w:val="24"/>
          <w:szCs w:val="24"/>
          <w:rtl/>
        </w:rPr>
        <w:t>נאוה סבר</w:t>
      </w:r>
    </w:p>
    <w:p w14:paraId="33DD8472" w14:textId="77777777" w:rsidR="004871B1" w:rsidRPr="006F1E23" w:rsidRDefault="004871B1" w:rsidP="004871B1">
      <w:pPr>
        <w:pStyle w:val="af"/>
        <w:spacing w:line="276" w:lineRule="auto"/>
        <w:rPr>
          <w:rFonts w:ascii="David" w:hAnsi="David" w:cs="David"/>
          <w:sz w:val="24"/>
          <w:szCs w:val="24"/>
          <w:rtl/>
        </w:rPr>
      </w:pPr>
      <w:r w:rsidRPr="006F1E23">
        <w:rPr>
          <w:rFonts w:ascii="David" w:hAnsi="David" w:cs="David"/>
          <w:sz w:val="24"/>
          <w:szCs w:val="24"/>
          <w:rtl/>
        </w:rPr>
        <w:t>נגה אדלר יעקב</w:t>
      </w:r>
    </w:p>
    <w:p w14:paraId="542ED325" w14:textId="77777777" w:rsidR="004871B1" w:rsidRPr="006F1E23" w:rsidRDefault="004871B1" w:rsidP="004871B1">
      <w:pPr>
        <w:pStyle w:val="af"/>
        <w:spacing w:line="276" w:lineRule="auto"/>
        <w:rPr>
          <w:rFonts w:ascii="David" w:hAnsi="David" w:cs="David"/>
          <w:sz w:val="24"/>
          <w:szCs w:val="24"/>
          <w:rtl/>
        </w:rPr>
      </w:pPr>
      <w:r w:rsidRPr="006F1E23">
        <w:rPr>
          <w:rFonts w:ascii="David" w:hAnsi="David" w:cs="David"/>
          <w:sz w:val="24"/>
          <w:szCs w:val="24"/>
          <w:rtl/>
        </w:rPr>
        <w:t>אלה קהת</w:t>
      </w:r>
    </w:p>
    <w:p w14:paraId="41C8096B" w14:textId="77777777" w:rsidR="004871B1" w:rsidRDefault="004871B1" w:rsidP="004871B1">
      <w:pPr>
        <w:pStyle w:val="af"/>
        <w:rPr>
          <w:rStyle w:val="af2"/>
          <w:rFonts w:ascii="David" w:hAnsi="David" w:cs="David"/>
          <w:b w:val="0"/>
          <w:bCs w:val="0"/>
          <w:u w:val="none"/>
          <w:rtl/>
        </w:rPr>
      </w:pPr>
      <w:r>
        <w:rPr>
          <w:rStyle w:val="af2"/>
          <w:rFonts w:ascii="David" w:hAnsi="David" w:cs="David" w:hint="cs"/>
          <w:b w:val="0"/>
          <w:bCs w:val="0"/>
          <w:u w:val="none"/>
          <w:rtl/>
        </w:rPr>
        <w:t>בן וולפה</w:t>
      </w:r>
    </w:p>
    <w:p w14:paraId="47961D6E" w14:textId="77777777" w:rsidR="004871B1" w:rsidRPr="006F1E23" w:rsidRDefault="004871B1" w:rsidP="004871B1">
      <w:pPr>
        <w:pStyle w:val="af"/>
        <w:spacing w:line="276" w:lineRule="auto"/>
        <w:rPr>
          <w:rFonts w:ascii="David" w:hAnsi="David" w:cs="David"/>
          <w:sz w:val="24"/>
          <w:szCs w:val="24"/>
          <w:rtl/>
        </w:rPr>
      </w:pPr>
      <w:r w:rsidRPr="006F1E23">
        <w:rPr>
          <w:rFonts w:ascii="David" w:hAnsi="David" w:cs="David"/>
          <w:sz w:val="24"/>
          <w:szCs w:val="24"/>
          <w:rtl/>
        </w:rPr>
        <w:t>נועם שמעון</w:t>
      </w:r>
    </w:p>
    <w:bookmarkEnd w:id="3"/>
    <w:p w14:paraId="28AEB8BC" w14:textId="77777777" w:rsidR="00CD54CA" w:rsidRPr="006F1E23" w:rsidRDefault="00CD54CA" w:rsidP="004810B5">
      <w:pPr>
        <w:pStyle w:val="af"/>
        <w:spacing w:line="276" w:lineRule="auto"/>
        <w:rPr>
          <w:rFonts w:ascii="David" w:hAnsi="David" w:cs="David"/>
          <w:sz w:val="24"/>
          <w:szCs w:val="24"/>
          <w:rtl/>
        </w:rPr>
      </w:pPr>
    </w:p>
    <w:p w14:paraId="51F1C21D" w14:textId="77777777" w:rsidR="0004088C" w:rsidRPr="006F1E23" w:rsidRDefault="0004088C" w:rsidP="0004088C">
      <w:pPr>
        <w:pStyle w:val="af"/>
        <w:spacing w:line="276" w:lineRule="auto"/>
        <w:rPr>
          <w:rFonts w:ascii="David" w:hAnsi="David" w:cs="David"/>
          <w:b/>
          <w:bCs/>
          <w:sz w:val="24"/>
          <w:szCs w:val="24"/>
          <w:rtl/>
        </w:rPr>
      </w:pPr>
    </w:p>
    <w:p w14:paraId="023D0049" w14:textId="77777777" w:rsidR="003D3361" w:rsidRPr="006F1E23" w:rsidRDefault="003D3361" w:rsidP="003D3361">
      <w:pPr>
        <w:pStyle w:val="af"/>
        <w:spacing w:line="276" w:lineRule="auto"/>
        <w:rPr>
          <w:rFonts w:ascii="David" w:hAnsi="David" w:cs="David"/>
          <w:b/>
          <w:bCs/>
          <w:sz w:val="24"/>
          <w:szCs w:val="24"/>
          <w:rtl/>
        </w:rPr>
      </w:pPr>
      <w:r w:rsidRPr="006F1E23">
        <w:rPr>
          <w:rFonts w:ascii="David" w:hAnsi="David" w:cs="David"/>
          <w:b/>
          <w:bCs/>
          <w:sz w:val="24"/>
          <w:szCs w:val="24"/>
          <w:rtl/>
        </w:rPr>
        <w:t xml:space="preserve">נוכחים: </w:t>
      </w:r>
    </w:p>
    <w:p w14:paraId="7940A5A4" w14:textId="77777777" w:rsidR="003D3361" w:rsidRDefault="003D3361" w:rsidP="003D3361">
      <w:pPr>
        <w:pStyle w:val="af"/>
        <w:spacing w:line="276" w:lineRule="auto"/>
        <w:rPr>
          <w:rFonts w:ascii="David" w:hAnsi="David" w:cs="David"/>
          <w:sz w:val="24"/>
          <w:szCs w:val="24"/>
          <w:rtl/>
        </w:rPr>
      </w:pPr>
      <w:r>
        <w:rPr>
          <w:rFonts w:ascii="David" w:hAnsi="David" w:cs="David" w:hint="cs"/>
          <w:sz w:val="24"/>
          <w:szCs w:val="24"/>
          <w:rtl/>
        </w:rPr>
        <w:t>סיגלית עין קדם</w:t>
      </w:r>
      <w:r w:rsidRPr="006F1E23">
        <w:rPr>
          <w:rFonts w:ascii="David" w:hAnsi="David" w:cs="David"/>
          <w:sz w:val="24"/>
          <w:szCs w:val="24"/>
          <w:rtl/>
        </w:rPr>
        <w:t xml:space="preserve"> – מ</w:t>
      </w:r>
      <w:r>
        <w:rPr>
          <w:rFonts w:ascii="David" w:hAnsi="David" w:cs="David" w:hint="cs"/>
          <w:sz w:val="24"/>
          <w:szCs w:val="24"/>
          <w:rtl/>
        </w:rPr>
        <w:t xml:space="preserve">נכ"לית </w:t>
      </w:r>
      <w:r w:rsidRPr="006F1E23">
        <w:rPr>
          <w:rFonts w:ascii="David" w:hAnsi="David" w:cs="David"/>
          <w:sz w:val="24"/>
          <w:szCs w:val="24"/>
          <w:rtl/>
        </w:rPr>
        <w:t>המועצה</w:t>
      </w:r>
    </w:p>
    <w:p w14:paraId="601272B1" w14:textId="77777777" w:rsidR="003D3361" w:rsidRDefault="003D3361" w:rsidP="003D3361">
      <w:pPr>
        <w:pStyle w:val="af"/>
        <w:spacing w:line="276" w:lineRule="auto"/>
        <w:rPr>
          <w:rFonts w:ascii="David" w:hAnsi="David" w:cs="David"/>
          <w:sz w:val="24"/>
          <w:szCs w:val="24"/>
          <w:rtl/>
        </w:rPr>
      </w:pPr>
      <w:r w:rsidRPr="006F1E23">
        <w:rPr>
          <w:rFonts w:ascii="David" w:hAnsi="David" w:cs="David"/>
          <w:sz w:val="24"/>
          <w:szCs w:val="24"/>
          <w:rtl/>
        </w:rPr>
        <w:t>סיון לוי – גזברית המועצה</w:t>
      </w:r>
    </w:p>
    <w:p w14:paraId="401F7C77" w14:textId="76BB7147" w:rsidR="003D3361" w:rsidRDefault="003D3361" w:rsidP="003D3361">
      <w:pPr>
        <w:pStyle w:val="af"/>
        <w:spacing w:line="276" w:lineRule="auto"/>
        <w:rPr>
          <w:rFonts w:ascii="David" w:hAnsi="David" w:cs="David"/>
          <w:sz w:val="24"/>
          <w:szCs w:val="24"/>
          <w:rtl/>
        </w:rPr>
      </w:pPr>
      <w:r>
        <w:rPr>
          <w:rFonts w:ascii="David" w:hAnsi="David" w:cs="David" w:hint="cs"/>
          <w:sz w:val="24"/>
          <w:szCs w:val="24"/>
          <w:rtl/>
        </w:rPr>
        <w:t>ג'קי בן יקר- סמנכ"ל המועצה וראש מינהל תפעול וביטחון</w:t>
      </w:r>
    </w:p>
    <w:p w14:paraId="12F6C3C4" w14:textId="77777777" w:rsidR="003D3361" w:rsidRDefault="003D3361" w:rsidP="003D3361">
      <w:pPr>
        <w:pStyle w:val="af"/>
        <w:spacing w:line="276" w:lineRule="auto"/>
        <w:rPr>
          <w:rFonts w:ascii="David" w:hAnsi="David" w:cs="David"/>
          <w:sz w:val="24"/>
          <w:szCs w:val="24"/>
          <w:rtl/>
        </w:rPr>
      </w:pPr>
      <w:r>
        <w:rPr>
          <w:rFonts w:ascii="David" w:hAnsi="David" w:cs="David" w:hint="cs"/>
          <w:sz w:val="24"/>
          <w:szCs w:val="24"/>
          <w:rtl/>
        </w:rPr>
        <w:t>רות ברנס- מהנדסת המועצה</w:t>
      </w:r>
    </w:p>
    <w:p w14:paraId="1FC0E436" w14:textId="77777777" w:rsidR="003D3361" w:rsidRDefault="003D3361" w:rsidP="003D3361">
      <w:pPr>
        <w:pStyle w:val="af"/>
        <w:spacing w:line="276" w:lineRule="auto"/>
        <w:rPr>
          <w:rFonts w:ascii="David" w:hAnsi="David" w:cs="David"/>
          <w:sz w:val="24"/>
          <w:szCs w:val="24"/>
          <w:rtl/>
        </w:rPr>
      </w:pPr>
      <w:r w:rsidRPr="006F1E23">
        <w:rPr>
          <w:rFonts w:ascii="David" w:hAnsi="David" w:cs="David"/>
          <w:sz w:val="24"/>
          <w:szCs w:val="24"/>
          <w:rtl/>
        </w:rPr>
        <w:t xml:space="preserve">עו"ד </w:t>
      </w:r>
      <w:r>
        <w:rPr>
          <w:rFonts w:ascii="David" w:hAnsi="David" w:cs="David" w:hint="cs"/>
          <w:sz w:val="24"/>
          <w:szCs w:val="24"/>
          <w:rtl/>
        </w:rPr>
        <w:t xml:space="preserve">עודד רומנו </w:t>
      </w:r>
      <w:r w:rsidRPr="006F1E23">
        <w:rPr>
          <w:rFonts w:ascii="David" w:hAnsi="David" w:cs="David"/>
          <w:sz w:val="24"/>
          <w:szCs w:val="24"/>
          <w:rtl/>
        </w:rPr>
        <w:t>– יועץ משפטי</w:t>
      </w:r>
    </w:p>
    <w:p w14:paraId="45FFB353" w14:textId="77777777" w:rsidR="003D3361" w:rsidRDefault="003D3361" w:rsidP="003D3361">
      <w:pPr>
        <w:pStyle w:val="af"/>
        <w:spacing w:line="276" w:lineRule="auto"/>
        <w:rPr>
          <w:rFonts w:ascii="David" w:hAnsi="David" w:cs="David"/>
          <w:sz w:val="24"/>
          <w:szCs w:val="24"/>
          <w:rtl/>
        </w:rPr>
      </w:pPr>
      <w:r>
        <w:rPr>
          <w:rFonts w:ascii="David" w:hAnsi="David" w:cs="David" w:hint="cs"/>
          <w:sz w:val="24"/>
          <w:szCs w:val="24"/>
          <w:rtl/>
        </w:rPr>
        <w:t>גל רוזנטל- מבקר המועצה</w:t>
      </w:r>
    </w:p>
    <w:p w14:paraId="7D8F4A78" w14:textId="77777777" w:rsidR="003D3361" w:rsidRDefault="003D3361" w:rsidP="003D3361">
      <w:pPr>
        <w:pStyle w:val="af"/>
        <w:spacing w:line="276" w:lineRule="auto"/>
        <w:rPr>
          <w:rFonts w:ascii="David" w:hAnsi="David" w:cs="David"/>
          <w:sz w:val="24"/>
          <w:szCs w:val="24"/>
          <w:rtl/>
        </w:rPr>
      </w:pPr>
      <w:r>
        <w:rPr>
          <w:rFonts w:ascii="David" w:hAnsi="David" w:cs="David" w:hint="cs"/>
          <w:sz w:val="24"/>
          <w:szCs w:val="24"/>
          <w:rtl/>
        </w:rPr>
        <w:t>ענת עוז- המחלקה לחינוך</w:t>
      </w:r>
    </w:p>
    <w:p w14:paraId="3D0BA16F" w14:textId="77777777" w:rsidR="003D3361" w:rsidRDefault="003D3361" w:rsidP="0004088C">
      <w:pPr>
        <w:pStyle w:val="af"/>
        <w:spacing w:line="276" w:lineRule="auto"/>
        <w:rPr>
          <w:rFonts w:ascii="David" w:hAnsi="David" w:cs="David"/>
          <w:b/>
          <w:bCs/>
          <w:sz w:val="24"/>
          <w:szCs w:val="24"/>
          <w:rtl/>
        </w:rPr>
      </w:pPr>
    </w:p>
    <w:p w14:paraId="490743DA" w14:textId="77777777" w:rsidR="0004088C" w:rsidRDefault="0004088C" w:rsidP="0004088C">
      <w:pPr>
        <w:pStyle w:val="af"/>
        <w:spacing w:line="276" w:lineRule="auto"/>
        <w:rPr>
          <w:rStyle w:val="af2"/>
          <w:rFonts w:ascii="David" w:hAnsi="David" w:cs="David"/>
          <w:rtl/>
        </w:rPr>
      </w:pPr>
      <w:r w:rsidRPr="006F1E23">
        <w:rPr>
          <w:rStyle w:val="af2"/>
          <w:rFonts w:ascii="David" w:hAnsi="David" w:cs="David"/>
          <w:rtl/>
        </w:rPr>
        <w:t>על סדר היום:</w:t>
      </w:r>
    </w:p>
    <w:p w14:paraId="36C2E819" w14:textId="77777777" w:rsidR="0085152B" w:rsidRPr="006F1E23" w:rsidRDefault="0085152B" w:rsidP="0004088C">
      <w:pPr>
        <w:pStyle w:val="af"/>
        <w:spacing w:line="276" w:lineRule="auto"/>
        <w:rPr>
          <w:rStyle w:val="af2"/>
          <w:rFonts w:ascii="David" w:hAnsi="David" w:cs="David"/>
          <w:rtl/>
        </w:rPr>
      </w:pPr>
    </w:p>
    <w:p w14:paraId="6E4EE21E" w14:textId="55B62981" w:rsidR="004D64BE" w:rsidRDefault="00CD124B" w:rsidP="004D64BE">
      <w:pPr>
        <w:spacing w:line="240" w:lineRule="auto"/>
        <w:ind w:left="360"/>
        <w:rPr>
          <w:rStyle w:val="af2"/>
          <w:rFonts w:ascii="David" w:hAnsi="David" w:cs="David"/>
          <w:b w:val="0"/>
          <w:bCs w:val="0"/>
          <w:u w:val="none"/>
          <w:rtl/>
        </w:rPr>
      </w:pPr>
      <w:r>
        <w:rPr>
          <w:rStyle w:val="af2"/>
          <w:rFonts w:ascii="David" w:hAnsi="David" w:cs="David" w:hint="cs"/>
          <w:b w:val="0"/>
          <w:bCs w:val="0"/>
          <w:u w:val="none"/>
          <w:rtl/>
        </w:rPr>
        <w:t>צו הארנונה לשנת 2027.</w:t>
      </w:r>
    </w:p>
    <w:p w14:paraId="63458D56" w14:textId="77777777" w:rsidR="00CE179A" w:rsidRDefault="00CE179A" w:rsidP="004D64BE">
      <w:pPr>
        <w:spacing w:line="240" w:lineRule="auto"/>
        <w:ind w:left="360"/>
        <w:rPr>
          <w:rStyle w:val="af2"/>
          <w:rFonts w:ascii="David" w:hAnsi="David" w:cs="David"/>
          <w:b w:val="0"/>
          <w:bCs w:val="0"/>
          <w:u w:val="none"/>
          <w:rtl/>
        </w:rPr>
      </w:pPr>
    </w:p>
    <w:p w14:paraId="7E4C0091" w14:textId="77777777" w:rsidR="00CE179A" w:rsidRPr="004D64BE" w:rsidRDefault="00CE179A" w:rsidP="004D64BE">
      <w:pPr>
        <w:spacing w:line="240" w:lineRule="auto"/>
        <w:ind w:left="360"/>
        <w:rPr>
          <w:rStyle w:val="af2"/>
          <w:rFonts w:ascii="David" w:hAnsi="David" w:cs="David"/>
          <w:b w:val="0"/>
          <w:bCs w:val="0"/>
          <w:u w:val="none"/>
        </w:rPr>
      </w:pPr>
    </w:p>
    <w:p w14:paraId="44BEC332" w14:textId="743B0252" w:rsidR="0004088C" w:rsidRDefault="0004088C" w:rsidP="0004088C">
      <w:pPr>
        <w:jc w:val="center"/>
        <w:rPr>
          <w:rStyle w:val="af2"/>
          <w:rFonts w:ascii="David" w:hAnsi="David" w:cs="David"/>
          <w:b w:val="0"/>
          <w:bCs w:val="0"/>
          <w:u w:val="none"/>
          <w:rtl/>
        </w:rPr>
      </w:pPr>
      <w:r w:rsidRPr="006F1E23">
        <w:rPr>
          <w:rStyle w:val="af2"/>
          <w:rFonts w:ascii="David" w:hAnsi="David" w:cs="David" w:hint="cs"/>
          <w:b w:val="0"/>
          <w:bCs w:val="0"/>
          <w:u w:val="none"/>
          <w:rtl/>
        </w:rPr>
        <w:t xml:space="preserve">הישיבה נפתחה בשעה </w:t>
      </w:r>
      <w:r w:rsidR="00CD124B">
        <w:rPr>
          <w:rStyle w:val="af2"/>
          <w:rFonts w:ascii="David" w:hAnsi="David" w:cs="David" w:hint="cs"/>
          <w:b w:val="0"/>
          <w:bCs w:val="0"/>
          <w:u w:val="none"/>
          <w:rtl/>
        </w:rPr>
        <w:t>20:30</w:t>
      </w:r>
    </w:p>
    <w:p w14:paraId="65532D34" w14:textId="77777777" w:rsidR="00AB72D8" w:rsidRDefault="00AB72D8" w:rsidP="0004088C">
      <w:pPr>
        <w:jc w:val="center"/>
        <w:rPr>
          <w:rStyle w:val="af2"/>
          <w:rFonts w:ascii="David" w:hAnsi="David" w:cs="David"/>
          <w:b w:val="0"/>
          <w:bCs w:val="0"/>
          <w:u w:val="none"/>
          <w:rtl/>
        </w:rPr>
      </w:pPr>
    </w:p>
    <w:p w14:paraId="7A99AA1A" w14:textId="2744EE83" w:rsidR="00CC63B7" w:rsidRPr="00C70025" w:rsidRDefault="00C70025" w:rsidP="00FA77B0">
      <w:pPr>
        <w:spacing w:after="0"/>
        <w:ind w:left="720"/>
        <w:rPr>
          <w:rFonts w:ascii="David" w:hAnsi="David" w:cs="David"/>
          <w:b/>
          <w:bCs/>
          <w:sz w:val="24"/>
          <w:szCs w:val="24"/>
          <w:u w:val="single"/>
          <w:rtl/>
        </w:rPr>
      </w:pPr>
      <w:r w:rsidRPr="00C70025">
        <w:rPr>
          <w:rFonts w:ascii="David" w:hAnsi="David" w:cs="David" w:hint="cs"/>
          <w:b/>
          <w:bCs/>
          <w:sz w:val="24"/>
          <w:szCs w:val="24"/>
          <w:u w:val="single"/>
          <w:rtl/>
        </w:rPr>
        <w:lastRenderedPageBreak/>
        <w:t>גזברית המועצה:</w:t>
      </w:r>
    </w:p>
    <w:p w14:paraId="12C75D39" w14:textId="484EF9AD" w:rsidR="00C70025" w:rsidRDefault="00C70025" w:rsidP="00FA77B0">
      <w:pPr>
        <w:spacing w:after="0"/>
        <w:ind w:left="720"/>
        <w:rPr>
          <w:rFonts w:ascii="David" w:hAnsi="David" w:cs="David"/>
          <w:sz w:val="24"/>
          <w:szCs w:val="24"/>
          <w:rtl/>
        </w:rPr>
      </w:pPr>
      <w:r>
        <w:rPr>
          <w:rFonts w:ascii="David" w:hAnsi="David" w:cs="David" w:hint="cs"/>
          <w:sz w:val="24"/>
          <w:szCs w:val="24"/>
          <w:rtl/>
        </w:rPr>
        <w:t xml:space="preserve">אנחנו נדרשים לאשר בכל שנה את צו הארנונה של השנה הבאה עד ה1/7. </w:t>
      </w:r>
    </w:p>
    <w:p w14:paraId="140D4566" w14:textId="0ECC1554" w:rsidR="00C70025" w:rsidRDefault="00C70025" w:rsidP="00FA77B0">
      <w:pPr>
        <w:spacing w:after="0"/>
        <w:ind w:left="720"/>
        <w:rPr>
          <w:rFonts w:ascii="David" w:hAnsi="David" w:cs="David"/>
          <w:sz w:val="24"/>
          <w:szCs w:val="24"/>
        </w:rPr>
      </w:pPr>
      <w:r>
        <w:rPr>
          <w:rFonts w:ascii="David" w:hAnsi="David" w:cs="David" w:hint="cs"/>
          <w:sz w:val="24"/>
          <w:szCs w:val="24"/>
          <w:rtl/>
        </w:rPr>
        <w:t>אנחנו באים בבקשה להעלאה חריגה של הארנונה. בשש השנים האחרונות אנחנו רואים כמה אנחנו מעבירים בכל שנה</w:t>
      </w:r>
      <w:r w:rsidR="00975913">
        <w:rPr>
          <w:rFonts w:ascii="David" w:hAnsi="David" w:cs="David" w:hint="cs"/>
          <w:sz w:val="24"/>
          <w:szCs w:val="24"/>
          <w:rtl/>
        </w:rPr>
        <w:t xml:space="preserve"> לקרנות הפיתוח כדי לאזן את התקציב ואנחנו רואים איך מרמה </w:t>
      </w:r>
      <w:r w:rsidR="001A47A3">
        <w:rPr>
          <w:rFonts w:ascii="David" w:hAnsi="David" w:cs="David" w:hint="cs"/>
          <w:sz w:val="24"/>
          <w:szCs w:val="24"/>
          <w:rtl/>
        </w:rPr>
        <w:t>של 6.7</w:t>
      </w:r>
      <w:r w:rsidR="00975913">
        <w:rPr>
          <w:rFonts w:ascii="David" w:hAnsi="David" w:cs="David" w:hint="cs"/>
          <w:sz w:val="24"/>
          <w:szCs w:val="24"/>
          <w:rtl/>
        </w:rPr>
        <w:t xml:space="preserve"> מיליון ₪ בשנת 2021, אנחנו גדלים בשנת 2026 ל-8.3 מיליון ₪. </w:t>
      </w:r>
      <w:r w:rsidR="001A47A3">
        <w:rPr>
          <w:rFonts w:ascii="David" w:hAnsi="David" w:cs="David" w:hint="cs"/>
          <w:sz w:val="24"/>
          <w:szCs w:val="24"/>
          <w:rtl/>
        </w:rPr>
        <w:t xml:space="preserve">אם </w:t>
      </w:r>
      <w:r w:rsidR="00CB03B4">
        <w:rPr>
          <w:rFonts w:ascii="David" w:hAnsi="David" w:cs="David" w:hint="cs"/>
          <w:sz w:val="24"/>
          <w:szCs w:val="24"/>
          <w:rtl/>
        </w:rPr>
        <w:t xml:space="preserve">נחליט </w:t>
      </w:r>
      <w:r w:rsidR="001A47A3">
        <w:rPr>
          <w:rFonts w:ascii="David" w:hAnsi="David" w:cs="David" w:hint="cs"/>
          <w:sz w:val="24"/>
          <w:szCs w:val="24"/>
          <w:rtl/>
        </w:rPr>
        <w:t xml:space="preserve">לא </w:t>
      </w:r>
      <w:r w:rsidR="00CB03B4">
        <w:rPr>
          <w:rFonts w:ascii="David" w:hAnsi="David" w:cs="David" w:hint="cs"/>
          <w:sz w:val="24"/>
          <w:szCs w:val="24"/>
          <w:rtl/>
        </w:rPr>
        <w:t xml:space="preserve">להעלות </w:t>
      </w:r>
      <w:r w:rsidR="001A47A3">
        <w:rPr>
          <w:rFonts w:ascii="David" w:hAnsi="David" w:cs="David" w:hint="cs"/>
          <w:sz w:val="24"/>
          <w:szCs w:val="24"/>
          <w:rtl/>
        </w:rPr>
        <w:t>את הארנונה בשנה הבאה</w:t>
      </w:r>
      <w:r w:rsidR="007615FF">
        <w:rPr>
          <w:rFonts w:ascii="David" w:hAnsi="David" w:cs="David" w:hint="cs"/>
          <w:sz w:val="24"/>
          <w:szCs w:val="24"/>
          <w:rtl/>
        </w:rPr>
        <w:t>,</w:t>
      </w:r>
      <w:r w:rsidR="001A47A3">
        <w:rPr>
          <w:rFonts w:ascii="David" w:hAnsi="David" w:cs="David" w:hint="cs"/>
          <w:sz w:val="24"/>
          <w:szCs w:val="24"/>
          <w:rtl/>
        </w:rPr>
        <w:t xml:space="preserve"> מעבר לטייס האוטומטי (3.05%)</w:t>
      </w:r>
      <w:r w:rsidR="00CB03B4">
        <w:rPr>
          <w:rFonts w:ascii="David" w:hAnsi="David" w:cs="David" w:hint="cs"/>
          <w:sz w:val="24"/>
          <w:szCs w:val="24"/>
          <w:rtl/>
        </w:rPr>
        <w:t xml:space="preserve">, אני צופה עליית מדד של 2% ועוד התייקרות מחירים וזחילת שכר, </w:t>
      </w:r>
      <w:r w:rsidR="00806FD8">
        <w:rPr>
          <w:rFonts w:ascii="David" w:hAnsi="David" w:cs="David" w:hint="cs"/>
          <w:sz w:val="24"/>
          <w:szCs w:val="24"/>
          <w:rtl/>
        </w:rPr>
        <w:t>מה ש</w:t>
      </w:r>
      <w:r w:rsidR="00CB03B4">
        <w:rPr>
          <w:rFonts w:ascii="David" w:hAnsi="David" w:cs="David" w:hint="cs"/>
          <w:sz w:val="24"/>
          <w:szCs w:val="24"/>
          <w:rtl/>
        </w:rPr>
        <w:t xml:space="preserve">מביא אותי להערכה של 10.5 מיליון ₪ העברה מהקרנות כדי להתאזן.  </w:t>
      </w:r>
    </w:p>
    <w:p w14:paraId="11CECE42" w14:textId="77777777" w:rsidR="00AE1A14" w:rsidRDefault="00AE1A14" w:rsidP="00FA77B0">
      <w:pPr>
        <w:spacing w:after="0"/>
        <w:ind w:left="720"/>
        <w:rPr>
          <w:rFonts w:ascii="David" w:hAnsi="David" w:cs="David"/>
          <w:b/>
          <w:bCs/>
          <w:sz w:val="24"/>
          <w:szCs w:val="24"/>
          <w:u w:val="single"/>
          <w:rtl/>
        </w:rPr>
      </w:pPr>
    </w:p>
    <w:p w14:paraId="2449BC1F" w14:textId="09D70866" w:rsidR="00CB03B4" w:rsidRDefault="00CB03B4" w:rsidP="00FA77B0">
      <w:pPr>
        <w:spacing w:after="0"/>
        <w:ind w:left="720"/>
        <w:rPr>
          <w:rFonts w:ascii="David" w:hAnsi="David" w:cs="David"/>
          <w:b/>
          <w:bCs/>
          <w:sz w:val="24"/>
          <w:szCs w:val="24"/>
          <w:u w:val="single"/>
          <w:rtl/>
        </w:rPr>
      </w:pPr>
      <w:r>
        <w:rPr>
          <w:rFonts w:ascii="David" w:hAnsi="David" w:cs="David" w:hint="cs"/>
          <w:b/>
          <w:bCs/>
          <w:sz w:val="24"/>
          <w:szCs w:val="24"/>
          <w:u w:val="single"/>
          <w:rtl/>
        </w:rPr>
        <w:t>מנכ"לית המועצה:</w:t>
      </w:r>
    </w:p>
    <w:p w14:paraId="11650512" w14:textId="1232DC3E" w:rsidR="00CB03B4" w:rsidRDefault="00CB03B4" w:rsidP="00FA77B0">
      <w:pPr>
        <w:spacing w:after="0"/>
        <w:ind w:left="720"/>
        <w:rPr>
          <w:rFonts w:ascii="David" w:hAnsi="David" w:cs="David"/>
          <w:sz w:val="24"/>
          <w:szCs w:val="24"/>
          <w:rtl/>
        </w:rPr>
      </w:pPr>
      <w:r w:rsidRPr="00CB03B4">
        <w:rPr>
          <w:rFonts w:ascii="David" w:hAnsi="David" w:cs="David" w:hint="cs"/>
          <w:sz w:val="24"/>
          <w:szCs w:val="24"/>
          <w:rtl/>
        </w:rPr>
        <w:t>לקחנו הערכה מאוד מאוד שמרנית כי לא ה</w:t>
      </w:r>
      <w:r>
        <w:rPr>
          <w:rFonts w:ascii="David" w:hAnsi="David" w:cs="David" w:hint="cs"/>
          <w:sz w:val="24"/>
          <w:szCs w:val="24"/>
          <w:rtl/>
        </w:rPr>
        <w:t>י</w:t>
      </w:r>
      <w:r w:rsidRPr="00CB03B4">
        <w:rPr>
          <w:rFonts w:ascii="David" w:hAnsi="David" w:cs="David" w:hint="cs"/>
          <w:sz w:val="24"/>
          <w:szCs w:val="24"/>
          <w:rtl/>
        </w:rPr>
        <w:t xml:space="preserve">יתה </w:t>
      </w:r>
      <w:r>
        <w:rPr>
          <w:rFonts w:ascii="David" w:hAnsi="David" w:cs="David" w:hint="cs"/>
          <w:sz w:val="24"/>
          <w:szCs w:val="24"/>
          <w:rtl/>
        </w:rPr>
        <w:t xml:space="preserve">שנה </w:t>
      </w:r>
      <w:r w:rsidRPr="00CB03B4">
        <w:rPr>
          <w:rFonts w:ascii="David" w:hAnsi="David" w:cs="David" w:hint="cs"/>
          <w:sz w:val="24"/>
          <w:szCs w:val="24"/>
          <w:rtl/>
        </w:rPr>
        <w:t>בחמש השנים האחרונות</w:t>
      </w:r>
      <w:r w:rsidR="00806FD8">
        <w:rPr>
          <w:rFonts w:ascii="David" w:hAnsi="David" w:cs="David" w:hint="cs"/>
          <w:sz w:val="24"/>
          <w:szCs w:val="24"/>
          <w:rtl/>
        </w:rPr>
        <w:t>,</w:t>
      </w:r>
      <w:r>
        <w:rPr>
          <w:rFonts w:ascii="David" w:hAnsi="David" w:cs="David" w:hint="cs"/>
          <w:sz w:val="24"/>
          <w:szCs w:val="24"/>
          <w:rtl/>
        </w:rPr>
        <w:t xml:space="preserve"> שבה התייקרות מחירים וזחילת השכר הסתכמה ב4.5%.</w:t>
      </w:r>
    </w:p>
    <w:p w14:paraId="553A2D42" w14:textId="77777777" w:rsidR="00CB03B4" w:rsidRDefault="00CB03B4" w:rsidP="00FA77B0">
      <w:pPr>
        <w:spacing w:after="0"/>
        <w:ind w:left="720"/>
        <w:rPr>
          <w:rFonts w:ascii="David" w:hAnsi="David" w:cs="David"/>
          <w:sz w:val="24"/>
          <w:szCs w:val="24"/>
          <w:rtl/>
        </w:rPr>
      </w:pPr>
    </w:p>
    <w:p w14:paraId="44601638" w14:textId="52DBA8AD" w:rsidR="00CB03B4" w:rsidRPr="00C9146D" w:rsidRDefault="00CB03B4" w:rsidP="00FA77B0">
      <w:pPr>
        <w:spacing w:after="0"/>
        <w:ind w:left="720"/>
        <w:rPr>
          <w:rFonts w:ascii="David" w:hAnsi="David" w:cs="David"/>
          <w:b/>
          <w:bCs/>
          <w:sz w:val="24"/>
          <w:szCs w:val="24"/>
          <w:u w:val="single"/>
          <w:rtl/>
        </w:rPr>
      </w:pPr>
      <w:r w:rsidRPr="00C9146D">
        <w:rPr>
          <w:rFonts w:ascii="David" w:hAnsi="David" w:cs="David" w:hint="cs"/>
          <w:b/>
          <w:bCs/>
          <w:sz w:val="24"/>
          <w:szCs w:val="24"/>
          <w:u w:val="single"/>
          <w:rtl/>
        </w:rPr>
        <w:t>גזברית המועצה:</w:t>
      </w:r>
    </w:p>
    <w:p w14:paraId="4DBAE99B" w14:textId="3E0D3619" w:rsidR="00CB03B4" w:rsidRDefault="00CB03B4" w:rsidP="00FA77B0">
      <w:pPr>
        <w:spacing w:after="0"/>
        <w:ind w:left="720"/>
        <w:rPr>
          <w:rFonts w:ascii="David" w:hAnsi="David" w:cs="David"/>
          <w:sz w:val="24"/>
          <w:szCs w:val="24"/>
          <w:rtl/>
        </w:rPr>
      </w:pPr>
      <w:r>
        <w:rPr>
          <w:rFonts w:ascii="David" w:hAnsi="David" w:cs="David" w:hint="cs"/>
          <w:sz w:val="24"/>
          <w:szCs w:val="24"/>
          <w:rtl/>
        </w:rPr>
        <w:t>בשנתיים האחרונות</w:t>
      </w:r>
      <w:r w:rsidR="00806FD8">
        <w:rPr>
          <w:rFonts w:ascii="David" w:hAnsi="David" w:cs="David" w:hint="cs"/>
          <w:sz w:val="24"/>
          <w:szCs w:val="24"/>
          <w:rtl/>
        </w:rPr>
        <w:t>,</w:t>
      </w:r>
      <w:r>
        <w:rPr>
          <w:rFonts w:ascii="David" w:hAnsi="David" w:cs="David" w:hint="cs"/>
          <w:sz w:val="24"/>
          <w:szCs w:val="24"/>
          <w:rtl/>
        </w:rPr>
        <w:t xml:space="preserve"> אנחנו מגיעים לפה עם בקשה לאשר הלוואת איזון</w:t>
      </w:r>
      <w:r w:rsidR="00806FD8">
        <w:rPr>
          <w:rFonts w:ascii="David" w:hAnsi="David" w:cs="David" w:hint="cs"/>
          <w:sz w:val="24"/>
          <w:szCs w:val="24"/>
          <w:rtl/>
        </w:rPr>
        <w:t>.</w:t>
      </w:r>
      <w:r>
        <w:rPr>
          <w:rFonts w:ascii="David" w:hAnsi="David" w:cs="David" w:hint="cs"/>
          <w:sz w:val="24"/>
          <w:szCs w:val="24"/>
          <w:rtl/>
        </w:rPr>
        <w:t xml:space="preserve"> למרות שאנחנו מושכים מיליונים מקרנות הפיתוח, אנחנו לא מצליחים להתאזן. בשנת 2024, ביקשנו </w:t>
      </w:r>
      <w:r w:rsidR="00C9146D">
        <w:rPr>
          <w:rFonts w:ascii="David" w:hAnsi="David" w:cs="David" w:hint="cs"/>
          <w:sz w:val="24"/>
          <w:szCs w:val="24"/>
          <w:rtl/>
        </w:rPr>
        <w:t>7</w:t>
      </w:r>
      <w:r>
        <w:rPr>
          <w:rFonts w:ascii="David" w:hAnsi="David" w:cs="David" w:hint="cs"/>
          <w:sz w:val="24"/>
          <w:szCs w:val="24"/>
          <w:rtl/>
        </w:rPr>
        <w:t>20,000 כדי להתאזן. בשנת 2025 זה קפץ לארבעה מיליון ₪ ואם לא היינו לוקחים אותן, לא היינו מסיימים באיזון</w:t>
      </w:r>
      <w:r w:rsidR="00806FD8">
        <w:rPr>
          <w:rFonts w:ascii="David" w:hAnsi="David" w:cs="David" w:hint="cs"/>
          <w:sz w:val="24"/>
          <w:szCs w:val="24"/>
          <w:rtl/>
        </w:rPr>
        <w:t>,</w:t>
      </w:r>
      <w:r>
        <w:rPr>
          <w:rFonts w:ascii="David" w:hAnsi="David" w:cs="David" w:hint="cs"/>
          <w:sz w:val="24"/>
          <w:szCs w:val="24"/>
          <w:rtl/>
        </w:rPr>
        <w:t xml:space="preserve"> היינו מסיימים בגירעון וזו בעיה. </w:t>
      </w:r>
      <w:r w:rsidR="00C9146D">
        <w:rPr>
          <w:rFonts w:ascii="David" w:hAnsi="David" w:cs="David" w:hint="cs"/>
          <w:sz w:val="24"/>
          <w:szCs w:val="24"/>
          <w:rtl/>
        </w:rPr>
        <w:t xml:space="preserve">זה מרגיש לי שהמגמה הולכת להמשיך. אם לא נחליט פה על העלאת הארנונה, מעבר לזה שנצטרך למשוך יותר כסף מקרנות הפיתוח, יש סיכוי מאוד גדול שנצטרך לקחת הלוואות איזון, מה שמשרד הפנים כבר הודיע לנו שהוא לא מתכוון לאשר לנו יותר. </w:t>
      </w:r>
    </w:p>
    <w:p w14:paraId="157ECDA2" w14:textId="486E8C9A" w:rsidR="00DE1A54" w:rsidRDefault="00DE1A54" w:rsidP="00FA77B0">
      <w:pPr>
        <w:spacing w:after="0"/>
        <w:ind w:left="720"/>
        <w:rPr>
          <w:rFonts w:ascii="David" w:hAnsi="David" w:cs="David"/>
          <w:sz w:val="24"/>
          <w:szCs w:val="24"/>
          <w:rtl/>
        </w:rPr>
      </w:pPr>
      <w:r>
        <w:rPr>
          <w:rFonts w:ascii="David" w:hAnsi="David" w:cs="David" w:hint="cs"/>
          <w:sz w:val="24"/>
          <w:szCs w:val="24"/>
          <w:rtl/>
        </w:rPr>
        <w:t>שני הסעיפים הגדולים ביותר</w:t>
      </w:r>
      <w:r w:rsidR="007615FF">
        <w:rPr>
          <w:rFonts w:ascii="David" w:hAnsi="David" w:cs="David" w:hint="cs"/>
          <w:sz w:val="24"/>
          <w:szCs w:val="24"/>
          <w:rtl/>
        </w:rPr>
        <w:t xml:space="preserve"> בהוצאות, </w:t>
      </w:r>
      <w:r>
        <w:rPr>
          <w:rFonts w:ascii="David" w:hAnsi="David" w:cs="David" w:hint="cs"/>
          <w:sz w:val="24"/>
          <w:szCs w:val="24"/>
          <w:rtl/>
        </w:rPr>
        <w:t xml:space="preserve">הם סעיף השכר וסעיף הוצאות האשפה והגזם. משנת 2020 עד שנת 2026, השכר עלה מ-42 מיליון ₪ ל-62 מיליון ₪, עלייה של 50% והוצאות האשפה עלו מ-7 מיליון ₪ ל-9.5 מיליון ₪, עלייה של 30% בערך. העלייה לא נובעת מגידול בכמויות האשפה או גידול בתקנים, אלא פשוט נטו התייקרות של מחירים. </w:t>
      </w:r>
    </w:p>
    <w:p w14:paraId="68974324" w14:textId="77777777" w:rsidR="00DE1A54" w:rsidRDefault="00DE1A54" w:rsidP="00FA77B0">
      <w:pPr>
        <w:spacing w:after="0"/>
        <w:ind w:left="720"/>
        <w:rPr>
          <w:rFonts w:ascii="David" w:hAnsi="David" w:cs="David"/>
          <w:sz w:val="24"/>
          <w:szCs w:val="24"/>
          <w:rtl/>
        </w:rPr>
      </w:pPr>
    </w:p>
    <w:p w14:paraId="24FB6302" w14:textId="77777777" w:rsidR="00DE1A54" w:rsidRPr="001126AB" w:rsidRDefault="00DE1A54" w:rsidP="00FA77B0">
      <w:pPr>
        <w:spacing w:after="0"/>
        <w:ind w:left="720"/>
        <w:rPr>
          <w:rFonts w:ascii="David" w:hAnsi="David" w:cs="David"/>
          <w:b/>
          <w:bCs/>
          <w:sz w:val="24"/>
          <w:szCs w:val="24"/>
          <w:u w:val="single"/>
          <w:rtl/>
        </w:rPr>
      </w:pPr>
      <w:r w:rsidRPr="001126AB">
        <w:rPr>
          <w:rFonts w:ascii="David" w:hAnsi="David" w:cs="David" w:hint="cs"/>
          <w:b/>
          <w:bCs/>
          <w:sz w:val="24"/>
          <w:szCs w:val="24"/>
          <w:u w:val="single"/>
          <w:rtl/>
        </w:rPr>
        <w:t>מנכ"לית המועצה:</w:t>
      </w:r>
    </w:p>
    <w:p w14:paraId="45CB85A7" w14:textId="35F357F0" w:rsidR="00AE1A14" w:rsidRDefault="00DE1A54" w:rsidP="00F910D4">
      <w:pPr>
        <w:spacing w:after="0"/>
        <w:ind w:left="720"/>
        <w:rPr>
          <w:rFonts w:ascii="David" w:hAnsi="David" w:cs="David"/>
          <w:sz w:val="24"/>
          <w:szCs w:val="24"/>
          <w:rtl/>
        </w:rPr>
      </w:pPr>
      <w:r>
        <w:rPr>
          <w:rFonts w:ascii="David" w:hAnsi="David" w:cs="David" w:hint="cs"/>
          <w:sz w:val="24"/>
          <w:szCs w:val="24"/>
          <w:rtl/>
        </w:rPr>
        <w:t xml:space="preserve">לצד עליית המחירים, </w:t>
      </w:r>
      <w:r w:rsidR="00806FD8">
        <w:rPr>
          <w:rFonts w:ascii="David" w:hAnsi="David" w:cs="David" w:hint="cs"/>
          <w:sz w:val="24"/>
          <w:szCs w:val="24"/>
          <w:rtl/>
        </w:rPr>
        <w:t>א</w:t>
      </w:r>
      <w:r>
        <w:rPr>
          <w:rFonts w:ascii="David" w:hAnsi="David" w:cs="David" w:hint="cs"/>
          <w:sz w:val="24"/>
          <w:szCs w:val="24"/>
          <w:rtl/>
        </w:rPr>
        <w:t xml:space="preserve">נחנו </w:t>
      </w:r>
      <w:r w:rsidR="00F910D4">
        <w:rPr>
          <w:rFonts w:ascii="David" w:hAnsi="David" w:cs="David" w:hint="cs"/>
          <w:sz w:val="24"/>
          <w:szCs w:val="24"/>
          <w:rtl/>
        </w:rPr>
        <w:t xml:space="preserve">גם </w:t>
      </w:r>
      <w:r>
        <w:rPr>
          <w:rFonts w:ascii="David" w:hAnsi="David" w:cs="David" w:hint="cs"/>
          <w:sz w:val="24"/>
          <w:szCs w:val="24"/>
          <w:rtl/>
        </w:rPr>
        <w:t xml:space="preserve">מציגים תהליכי התייעלות שהרשות עושה על בסיס יום- יומי. </w:t>
      </w:r>
    </w:p>
    <w:p w14:paraId="45E1FE55" w14:textId="77777777" w:rsidR="00F910D4" w:rsidRDefault="00F910D4" w:rsidP="00F910D4">
      <w:pPr>
        <w:spacing w:after="0"/>
        <w:ind w:left="720"/>
        <w:rPr>
          <w:rFonts w:ascii="David" w:hAnsi="David" w:cs="David"/>
          <w:sz w:val="24"/>
          <w:szCs w:val="24"/>
          <w:rtl/>
        </w:rPr>
      </w:pPr>
    </w:p>
    <w:p w14:paraId="77CF04F8" w14:textId="0F35CB89" w:rsidR="00177423" w:rsidRPr="00B94D71" w:rsidRDefault="004C0AF6" w:rsidP="00177423">
      <w:pPr>
        <w:pStyle w:val="af"/>
        <w:spacing w:line="276" w:lineRule="auto"/>
        <w:ind w:firstLine="643"/>
        <w:rPr>
          <w:rFonts w:ascii="David" w:hAnsi="David" w:cs="David"/>
          <w:b/>
          <w:bCs/>
          <w:sz w:val="24"/>
          <w:szCs w:val="24"/>
          <w:u w:val="single"/>
          <w:rtl/>
        </w:rPr>
      </w:pPr>
      <w:r w:rsidRPr="004C0AF6">
        <w:rPr>
          <w:rFonts w:ascii="David" w:hAnsi="David" w:cs="David" w:hint="cs"/>
          <w:b/>
          <w:bCs/>
          <w:sz w:val="24"/>
          <w:szCs w:val="24"/>
          <w:rtl/>
        </w:rPr>
        <w:t xml:space="preserve"> </w:t>
      </w:r>
      <w:r w:rsidR="00177423" w:rsidRPr="00B94D71">
        <w:rPr>
          <w:rFonts w:ascii="David" w:hAnsi="David" w:cs="David" w:hint="cs"/>
          <w:b/>
          <w:bCs/>
          <w:sz w:val="24"/>
          <w:szCs w:val="24"/>
          <w:u w:val="single"/>
          <w:rtl/>
        </w:rPr>
        <w:t>סמנכ"ל המועצה וראש מינהל תפעול וביטחון:</w:t>
      </w:r>
    </w:p>
    <w:p w14:paraId="7877B2F8" w14:textId="5D9F0FE9" w:rsidR="00F910D4" w:rsidRDefault="004C0AF6" w:rsidP="00F910D4">
      <w:pPr>
        <w:spacing w:after="0"/>
        <w:ind w:left="720"/>
        <w:rPr>
          <w:rFonts w:ascii="David" w:hAnsi="David" w:cs="David"/>
          <w:sz w:val="24"/>
          <w:szCs w:val="24"/>
          <w:rtl/>
        </w:rPr>
      </w:pPr>
      <w:r w:rsidRPr="004C0AF6">
        <w:rPr>
          <w:rFonts w:ascii="David" w:hAnsi="David" w:cs="David" w:hint="cs"/>
          <w:sz w:val="24"/>
          <w:szCs w:val="24"/>
          <w:rtl/>
        </w:rPr>
        <w:t>אנחנו יודעים להגיד שה</w:t>
      </w:r>
      <w:r>
        <w:rPr>
          <w:rFonts w:ascii="David" w:hAnsi="David" w:cs="David" w:hint="cs"/>
          <w:sz w:val="24"/>
          <w:szCs w:val="24"/>
          <w:rtl/>
        </w:rPr>
        <w:t>י</w:t>
      </w:r>
      <w:r w:rsidRPr="004C0AF6">
        <w:rPr>
          <w:rFonts w:ascii="David" w:hAnsi="David" w:cs="David" w:hint="cs"/>
          <w:sz w:val="24"/>
          <w:szCs w:val="24"/>
          <w:rtl/>
        </w:rPr>
        <w:t xml:space="preserve">יתה התייקרות בנושא ניוד אשפה, הטמנת אשפה, כניסה לאתרי </w:t>
      </w:r>
      <w:r>
        <w:rPr>
          <w:rFonts w:ascii="David" w:hAnsi="David" w:cs="David" w:hint="cs"/>
          <w:sz w:val="24"/>
          <w:szCs w:val="24"/>
          <w:rtl/>
        </w:rPr>
        <w:t>מעבר</w:t>
      </w:r>
      <w:r w:rsidR="00806FD8">
        <w:rPr>
          <w:rFonts w:ascii="David" w:hAnsi="David" w:cs="David" w:hint="cs"/>
          <w:sz w:val="24"/>
          <w:szCs w:val="24"/>
          <w:rtl/>
        </w:rPr>
        <w:t xml:space="preserve">. </w:t>
      </w:r>
      <w:r>
        <w:rPr>
          <w:rFonts w:ascii="David" w:hAnsi="David" w:cs="David" w:hint="cs"/>
          <w:sz w:val="24"/>
          <w:szCs w:val="24"/>
          <w:rtl/>
        </w:rPr>
        <w:t>שימו לב שלא גדלנו מבחינת הכמויות, גם כי השתפרנו בנושא הבקרה</w:t>
      </w:r>
      <w:r w:rsidR="003B38C5">
        <w:rPr>
          <w:rFonts w:ascii="David" w:hAnsi="David" w:cs="David" w:hint="cs"/>
          <w:sz w:val="24"/>
          <w:szCs w:val="24"/>
          <w:rtl/>
        </w:rPr>
        <w:t xml:space="preserve"> ואנחנו בשליטה מלאה. בשנתיים האחרונות</w:t>
      </w:r>
      <w:r w:rsidR="00806FD8">
        <w:rPr>
          <w:rFonts w:ascii="David" w:hAnsi="David" w:cs="David" w:hint="cs"/>
          <w:sz w:val="24"/>
          <w:szCs w:val="24"/>
          <w:rtl/>
        </w:rPr>
        <w:t xml:space="preserve"> אנחנו</w:t>
      </w:r>
      <w:r w:rsidR="003B38C5">
        <w:rPr>
          <w:rFonts w:ascii="David" w:hAnsi="David" w:cs="David" w:hint="cs"/>
          <w:sz w:val="24"/>
          <w:szCs w:val="24"/>
          <w:rtl/>
        </w:rPr>
        <w:t xml:space="preserve"> השתפרנו מאוד בשיטת איסוף האשפה והגזם וההיי- לייט הוא שהגזם בסוף לא יוצא מהיישוב, אלא מרוסק ואנחנו מפזרים אותו בכל מיני שטחים. זה חוסך לנו</w:t>
      </w:r>
      <w:r w:rsidR="00334A1E">
        <w:rPr>
          <w:rFonts w:ascii="David" w:hAnsi="David" w:cs="David" w:hint="cs"/>
          <w:sz w:val="24"/>
          <w:szCs w:val="24"/>
          <w:rtl/>
        </w:rPr>
        <w:t xml:space="preserve"> בכל חודש </w:t>
      </w:r>
      <w:r w:rsidR="003B38C5">
        <w:rPr>
          <w:rFonts w:ascii="David" w:hAnsi="David" w:cs="David" w:hint="cs"/>
          <w:sz w:val="24"/>
          <w:szCs w:val="24"/>
          <w:rtl/>
        </w:rPr>
        <w:t xml:space="preserve">150 טון שהיה אמור ללכת לאתר מעבר </w:t>
      </w:r>
      <w:r w:rsidR="00334A1E">
        <w:rPr>
          <w:rFonts w:ascii="David" w:hAnsi="David" w:cs="David" w:hint="cs"/>
          <w:sz w:val="24"/>
          <w:szCs w:val="24"/>
          <w:rtl/>
        </w:rPr>
        <w:t>ו</w:t>
      </w:r>
      <w:r w:rsidR="003B38C5">
        <w:rPr>
          <w:rFonts w:ascii="David" w:hAnsi="David" w:cs="David" w:hint="cs"/>
          <w:sz w:val="24"/>
          <w:szCs w:val="24"/>
          <w:rtl/>
        </w:rPr>
        <w:t>עלות כל טון הוא 500 ₪</w:t>
      </w:r>
      <w:r w:rsidR="00806FD8">
        <w:rPr>
          <w:rFonts w:ascii="David" w:hAnsi="David" w:cs="David" w:hint="cs"/>
          <w:sz w:val="24"/>
          <w:szCs w:val="24"/>
          <w:rtl/>
        </w:rPr>
        <w:t>, כך</w:t>
      </w:r>
      <w:r w:rsidR="003B38C5">
        <w:rPr>
          <w:rFonts w:ascii="David" w:hAnsi="David" w:cs="David" w:hint="cs"/>
          <w:sz w:val="24"/>
          <w:szCs w:val="24"/>
          <w:rtl/>
        </w:rPr>
        <w:t xml:space="preserve"> </w:t>
      </w:r>
      <w:r w:rsidR="00334A1E">
        <w:rPr>
          <w:rFonts w:ascii="David" w:hAnsi="David" w:cs="David" w:hint="cs"/>
          <w:sz w:val="24"/>
          <w:szCs w:val="24"/>
          <w:rtl/>
        </w:rPr>
        <w:t xml:space="preserve">אנחנו חוסכים בערך 80,000 ₪. בנוסף, השיטה מאפשרת לנו לחסוך גם את כמות המשאיות ולכן זה עוד 80,000 ₪ חודשי שאנחנו חוסכים. בשיטה הישנה, זה היה עולה עוד 2.5 מיליון ₪. </w:t>
      </w:r>
      <w:r w:rsidR="00334A1E">
        <w:rPr>
          <w:rFonts w:ascii="David" w:hAnsi="David" w:cs="David" w:hint="cs"/>
          <w:sz w:val="24"/>
          <w:szCs w:val="24"/>
          <w:rtl/>
        </w:rPr>
        <w:t>השתפרנו בהקשר הזה שיש לנו שתי משאיות בשבוע</w:t>
      </w:r>
      <w:r w:rsidR="00334A1E">
        <w:rPr>
          <w:rFonts w:ascii="David" w:hAnsi="David" w:cs="David" w:hint="cs"/>
          <w:sz w:val="24"/>
          <w:szCs w:val="24"/>
          <w:rtl/>
        </w:rPr>
        <w:t xml:space="preserve">. לעומת זאת, אנחנו מוציאים על המרסקת 30,000 ₪ מה שחוסך לנו בין 40,000 ל-60,000 ₪ לחודש כפול 12 חודשים וזה החיסכון. </w:t>
      </w:r>
    </w:p>
    <w:p w14:paraId="4ACAA71D" w14:textId="77777777" w:rsidR="000E716D" w:rsidRDefault="000E716D" w:rsidP="00F910D4">
      <w:pPr>
        <w:spacing w:after="0"/>
        <w:ind w:left="720"/>
        <w:rPr>
          <w:rFonts w:ascii="David" w:hAnsi="David" w:cs="David"/>
          <w:sz w:val="24"/>
          <w:szCs w:val="24"/>
          <w:rtl/>
        </w:rPr>
      </w:pPr>
    </w:p>
    <w:p w14:paraId="6B235515" w14:textId="46A3671C" w:rsidR="000E716D" w:rsidRPr="00806FD8" w:rsidRDefault="000E716D" w:rsidP="00F910D4">
      <w:pPr>
        <w:spacing w:after="0"/>
        <w:ind w:left="720"/>
        <w:rPr>
          <w:rFonts w:ascii="David" w:hAnsi="David" w:cs="David"/>
          <w:b/>
          <w:bCs/>
          <w:sz w:val="24"/>
          <w:szCs w:val="24"/>
          <w:u w:val="single"/>
          <w:rtl/>
        </w:rPr>
      </w:pPr>
      <w:r w:rsidRPr="00806FD8">
        <w:rPr>
          <w:rFonts w:ascii="David" w:hAnsi="David" w:cs="David" w:hint="cs"/>
          <w:b/>
          <w:bCs/>
          <w:sz w:val="24"/>
          <w:szCs w:val="24"/>
          <w:u w:val="single"/>
          <w:rtl/>
        </w:rPr>
        <w:t>מנכ"לית המועצה:</w:t>
      </w:r>
    </w:p>
    <w:p w14:paraId="6A6BDF1D" w14:textId="3C21A33E" w:rsidR="000E716D" w:rsidRDefault="000E716D" w:rsidP="00F910D4">
      <w:pPr>
        <w:spacing w:after="0"/>
        <w:ind w:left="720"/>
        <w:rPr>
          <w:rFonts w:ascii="David" w:hAnsi="David" w:cs="David"/>
          <w:sz w:val="24"/>
          <w:szCs w:val="24"/>
          <w:rtl/>
        </w:rPr>
      </w:pPr>
      <w:r>
        <w:rPr>
          <w:rFonts w:ascii="David" w:hAnsi="David" w:cs="David" w:hint="cs"/>
          <w:sz w:val="24"/>
          <w:szCs w:val="24"/>
          <w:rtl/>
        </w:rPr>
        <w:t>אם ג'קי לא היה עושה עם הצוותים שלו, מהלכי יעילות דרמטיים, היינו משלמים עוד 4-5 מיליון ₪ רק על הסעיף של גזם ופינוי אשפה.</w:t>
      </w:r>
    </w:p>
    <w:p w14:paraId="63241D21" w14:textId="77777777" w:rsidR="000E716D" w:rsidRDefault="000E716D" w:rsidP="00F910D4">
      <w:pPr>
        <w:spacing w:after="0"/>
        <w:ind w:left="720"/>
        <w:rPr>
          <w:rFonts w:ascii="David" w:hAnsi="David" w:cs="David"/>
          <w:sz w:val="24"/>
          <w:szCs w:val="24"/>
          <w:rtl/>
        </w:rPr>
      </w:pPr>
    </w:p>
    <w:p w14:paraId="03880E8E" w14:textId="77777777" w:rsidR="008B32D7" w:rsidRDefault="000E716D" w:rsidP="000E716D">
      <w:pPr>
        <w:pStyle w:val="af"/>
        <w:spacing w:line="276" w:lineRule="auto"/>
        <w:ind w:firstLine="643"/>
        <w:rPr>
          <w:rFonts w:ascii="David" w:hAnsi="David" w:cs="David"/>
          <w:b/>
          <w:bCs/>
          <w:sz w:val="24"/>
          <w:szCs w:val="24"/>
          <w:u w:val="single"/>
          <w:rtl/>
        </w:rPr>
      </w:pPr>
      <w:r w:rsidRPr="000E716D">
        <w:rPr>
          <w:rFonts w:ascii="David" w:hAnsi="David" w:cs="David" w:hint="cs"/>
          <w:sz w:val="24"/>
          <w:szCs w:val="24"/>
          <w:rtl/>
        </w:rPr>
        <w:t xml:space="preserve"> </w:t>
      </w:r>
    </w:p>
    <w:p w14:paraId="5D83C8F8" w14:textId="2E70265A" w:rsidR="000E716D" w:rsidRPr="00B94D71" w:rsidRDefault="008B32D7" w:rsidP="000E716D">
      <w:pPr>
        <w:pStyle w:val="af"/>
        <w:spacing w:line="276" w:lineRule="auto"/>
        <w:ind w:firstLine="643"/>
        <w:rPr>
          <w:rFonts w:ascii="David" w:hAnsi="David" w:cs="David"/>
          <w:b/>
          <w:bCs/>
          <w:sz w:val="24"/>
          <w:szCs w:val="24"/>
          <w:u w:val="single"/>
          <w:rtl/>
        </w:rPr>
      </w:pPr>
      <w:r w:rsidRPr="008B32D7">
        <w:rPr>
          <w:rFonts w:ascii="David" w:hAnsi="David" w:cs="David" w:hint="cs"/>
          <w:sz w:val="24"/>
          <w:szCs w:val="24"/>
          <w:rtl/>
        </w:rPr>
        <w:lastRenderedPageBreak/>
        <w:t xml:space="preserve">  </w:t>
      </w:r>
      <w:r w:rsidR="000E716D" w:rsidRPr="00B94D71">
        <w:rPr>
          <w:rFonts w:ascii="David" w:hAnsi="David" w:cs="David" w:hint="cs"/>
          <w:b/>
          <w:bCs/>
          <w:sz w:val="24"/>
          <w:szCs w:val="24"/>
          <w:u w:val="single"/>
          <w:rtl/>
        </w:rPr>
        <w:t>סמנכ"ל המועצה וראש מינהל תפעול וביטחון:</w:t>
      </w:r>
    </w:p>
    <w:p w14:paraId="3B7FF88C" w14:textId="74B00828" w:rsidR="000E716D" w:rsidRDefault="000E716D" w:rsidP="00F910D4">
      <w:pPr>
        <w:spacing w:after="0"/>
        <w:ind w:left="720"/>
        <w:rPr>
          <w:rFonts w:ascii="David" w:hAnsi="David" w:cs="David"/>
          <w:sz w:val="24"/>
          <w:szCs w:val="24"/>
          <w:rtl/>
        </w:rPr>
      </w:pPr>
      <w:r>
        <w:rPr>
          <w:rFonts w:ascii="David" w:hAnsi="David" w:cs="David" w:hint="cs"/>
          <w:sz w:val="24"/>
          <w:szCs w:val="24"/>
          <w:rtl/>
        </w:rPr>
        <w:t>בגלל זה אנחנו צריכים לאכוף את הכמויות כי אם לא, אצטרך להביא עוד משאיות וכן הלאה. יש לנו עוד בשורות- השנה נפתח אתר לפסולת גושית- ברק</w:t>
      </w:r>
      <w:r w:rsidR="008B32D7">
        <w:rPr>
          <w:rFonts w:ascii="David" w:hAnsi="David" w:cs="David" w:hint="cs"/>
          <w:sz w:val="24"/>
          <w:szCs w:val="24"/>
          <w:rtl/>
        </w:rPr>
        <w:t>,</w:t>
      </w:r>
      <w:r>
        <w:rPr>
          <w:rFonts w:ascii="David" w:hAnsi="David" w:cs="David" w:hint="cs"/>
          <w:sz w:val="24"/>
          <w:szCs w:val="24"/>
          <w:rtl/>
        </w:rPr>
        <w:t xml:space="preserve"> בג'למה ונוכל לשנע לשם את הגרוטאות. עד עכשיו היינו משנעים לאתר בביאליק ו</w:t>
      </w:r>
      <w:r w:rsidR="007615FF">
        <w:rPr>
          <w:rFonts w:ascii="David" w:hAnsi="David" w:cs="David" w:hint="cs"/>
          <w:sz w:val="24"/>
          <w:szCs w:val="24"/>
          <w:rtl/>
        </w:rPr>
        <w:t xml:space="preserve">בנוסף, </w:t>
      </w:r>
      <w:r>
        <w:rPr>
          <w:rFonts w:ascii="David" w:hAnsi="David" w:cs="David" w:hint="cs"/>
          <w:sz w:val="24"/>
          <w:szCs w:val="24"/>
          <w:rtl/>
        </w:rPr>
        <w:t xml:space="preserve">נקבל מחיר יותר טוב לטון וזה יחסוך לנו. </w:t>
      </w:r>
    </w:p>
    <w:p w14:paraId="07D305C8" w14:textId="77777777" w:rsidR="000E716D" w:rsidRDefault="000E716D" w:rsidP="00F910D4">
      <w:pPr>
        <w:spacing w:after="0"/>
        <w:ind w:left="720"/>
        <w:rPr>
          <w:rFonts w:ascii="David" w:hAnsi="David" w:cs="David"/>
          <w:sz w:val="24"/>
          <w:szCs w:val="24"/>
          <w:rtl/>
        </w:rPr>
      </w:pPr>
    </w:p>
    <w:p w14:paraId="7985D281" w14:textId="02E5AD47" w:rsidR="000E716D" w:rsidRPr="000E716D" w:rsidRDefault="000E716D" w:rsidP="00F910D4">
      <w:pPr>
        <w:spacing w:after="0"/>
        <w:ind w:left="720"/>
        <w:rPr>
          <w:rFonts w:ascii="David" w:hAnsi="David" w:cs="David"/>
          <w:b/>
          <w:bCs/>
          <w:sz w:val="24"/>
          <w:szCs w:val="24"/>
          <w:u w:val="single"/>
          <w:rtl/>
        </w:rPr>
      </w:pPr>
      <w:r w:rsidRPr="000E716D">
        <w:rPr>
          <w:rFonts w:ascii="David" w:hAnsi="David" w:cs="David" w:hint="cs"/>
          <w:b/>
          <w:bCs/>
          <w:sz w:val="24"/>
          <w:szCs w:val="24"/>
          <w:u w:val="single"/>
          <w:rtl/>
        </w:rPr>
        <w:t>מנכ"לית המועצה:</w:t>
      </w:r>
    </w:p>
    <w:p w14:paraId="5369FA2A" w14:textId="78561027" w:rsidR="000E716D" w:rsidRDefault="000E716D" w:rsidP="00F910D4">
      <w:pPr>
        <w:spacing w:after="0"/>
        <w:ind w:left="720"/>
        <w:rPr>
          <w:rFonts w:ascii="David" w:hAnsi="David" w:cs="David"/>
          <w:sz w:val="24"/>
          <w:szCs w:val="24"/>
          <w:rtl/>
        </w:rPr>
      </w:pPr>
      <w:r>
        <w:rPr>
          <w:rFonts w:ascii="David" w:hAnsi="David" w:cs="David" w:hint="cs"/>
          <w:sz w:val="24"/>
          <w:szCs w:val="24"/>
          <w:rtl/>
        </w:rPr>
        <w:t>אנחנו מקבלים 10% מהסכום שנקבע עם האשכול ועם זבולון. זה ההסכם שיש לנו עם זבולון שעשינו בוועדת גבולות, שאנחנו מתחלקים ברווח באתר ה</w:t>
      </w:r>
      <w:r w:rsidR="008B32D7">
        <w:rPr>
          <w:rFonts w:ascii="David" w:hAnsi="David" w:cs="David" w:hint="cs"/>
          <w:sz w:val="24"/>
          <w:szCs w:val="24"/>
          <w:rtl/>
        </w:rPr>
        <w:t>ה</w:t>
      </w:r>
      <w:r>
        <w:rPr>
          <w:rFonts w:ascii="David" w:hAnsi="David" w:cs="David" w:hint="cs"/>
          <w:sz w:val="24"/>
          <w:szCs w:val="24"/>
          <w:rtl/>
        </w:rPr>
        <w:t xml:space="preserve">טמנה הזה. הוא אמור להניב לנו כ-100,000 ₪ בשנה. מעבר לזה, כל האשכול, יזכה בהוזלה של עלויות הטמנה של פסולת גושית מ-500 ₪  ל-350 ₪. </w:t>
      </w:r>
    </w:p>
    <w:p w14:paraId="26D246C2" w14:textId="77777777" w:rsidR="004B3F66" w:rsidRDefault="004B3F66" w:rsidP="00F910D4">
      <w:pPr>
        <w:spacing w:after="0"/>
        <w:ind w:left="720"/>
        <w:rPr>
          <w:rFonts w:ascii="David" w:hAnsi="David" w:cs="David"/>
          <w:sz w:val="24"/>
          <w:szCs w:val="24"/>
          <w:rtl/>
        </w:rPr>
      </w:pPr>
    </w:p>
    <w:p w14:paraId="41949726" w14:textId="7185F3FA" w:rsidR="004B3F66" w:rsidRPr="00B94D71" w:rsidRDefault="00CF5191" w:rsidP="004B3F66">
      <w:pPr>
        <w:pStyle w:val="af"/>
        <w:spacing w:line="276" w:lineRule="auto"/>
        <w:ind w:firstLine="643"/>
        <w:rPr>
          <w:rFonts w:ascii="David" w:hAnsi="David" w:cs="David"/>
          <w:b/>
          <w:bCs/>
          <w:sz w:val="24"/>
          <w:szCs w:val="24"/>
          <w:u w:val="single"/>
          <w:rtl/>
        </w:rPr>
      </w:pPr>
      <w:r w:rsidRPr="00CF5191">
        <w:rPr>
          <w:rFonts w:ascii="David" w:hAnsi="David" w:cs="David" w:hint="cs"/>
          <w:sz w:val="24"/>
          <w:szCs w:val="24"/>
          <w:rtl/>
        </w:rPr>
        <w:t xml:space="preserve"> </w:t>
      </w:r>
      <w:r w:rsidR="004B3F66" w:rsidRPr="00B94D71">
        <w:rPr>
          <w:rFonts w:ascii="David" w:hAnsi="David" w:cs="David" w:hint="cs"/>
          <w:b/>
          <w:bCs/>
          <w:sz w:val="24"/>
          <w:szCs w:val="24"/>
          <w:u w:val="single"/>
          <w:rtl/>
        </w:rPr>
        <w:t>סמנכ"ל המועצה וראש מינהל תפעול וביטחון:</w:t>
      </w:r>
    </w:p>
    <w:p w14:paraId="0DDBBAA9" w14:textId="4B9C4442" w:rsidR="004B3F66" w:rsidRDefault="004B3F66" w:rsidP="00F910D4">
      <w:pPr>
        <w:spacing w:after="0"/>
        <w:ind w:left="720"/>
        <w:rPr>
          <w:rFonts w:ascii="David" w:hAnsi="David" w:cs="David"/>
          <w:sz w:val="24"/>
          <w:szCs w:val="24"/>
          <w:rtl/>
        </w:rPr>
      </w:pPr>
      <w:r>
        <w:rPr>
          <w:rFonts w:ascii="David" w:hAnsi="David" w:cs="David" w:hint="cs"/>
          <w:sz w:val="24"/>
          <w:szCs w:val="24"/>
          <w:rtl/>
        </w:rPr>
        <w:t xml:space="preserve">שיפרנו את שיטת תהליך פינוי הפחים ורידדנו והתייעלנו בכמות ההנפות בחלק מהמקומות וצריך להזכיר את המחזור. הוספנו קרטוניות והגדלנו </w:t>
      </w:r>
      <w:r w:rsidR="008B32D7">
        <w:rPr>
          <w:rFonts w:ascii="David" w:hAnsi="David" w:cs="David" w:hint="cs"/>
          <w:sz w:val="24"/>
          <w:szCs w:val="24"/>
          <w:rtl/>
        </w:rPr>
        <w:t xml:space="preserve">את </w:t>
      </w:r>
      <w:r>
        <w:rPr>
          <w:rFonts w:ascii="David" w:hAnsi="David" w:cs="David" w:hint="cs"/>
          <w:sz w:val="24"/>
          <w:szCs w:val="24"/>
          <w:rtl/>
        </w:rPr>
        <w:t>הפחים הכתומים</w:t>
      </w:r>
      <w:r w:rsidR="008B32D7">
        <w:rPr>
          <w:rFonts w:ascii="David" w:hAnsi="David" w:cs="David" w:hint="cs"/>
          <w:sz w:val="24"/>
          <w:szCs w:val="24"/>
          <w:rtl/>
        </w:rPr>
        <w:t>.</w:t>
      </w:r>
      <w:r>
        <w:rPr>
          <w:rFonts w:ascii="David" w:hAnsi="David" w:cs="David" w:hint="cs"/>
          <w:sz w:val="24"/>
          <w:szCs w:val="24"/>
          <w:rtl/>
        </w:rPr>
        <w:t xml:space="preserve"> לחצנו את הקבלן לעשות לנו הנחות במשא ומתן מאוד אסרטיבי ואגרסיבי. </w:t>
      </w:r>
    </w:p>
    <w:p w14:paraId="250BA822" w14:textId="77777777" w:rsidR="004B3F66" w:rsidRDefault="004B3F66" w:rsidP="00F910D4">
      <w:pPr>
        <w:spacing w:after="0"/>
        <w:ind w:left="720"/>
        <w:rPr>
          <w:rFonts w:ascii="David" w:hAnsi="David" w:cs="David"/>
          <w:sz w:val="24"/>
          <w:szCs w:val="24"/>
          <w:rtl/>
        </w:rPr>
      </w:pPr>
    </w:p>
    <w:p w14:paraId="4787084A" w14:textId="77777777" w:rsidR="00CF5191" w:rsidRPr="000E716D" w:rsidRDefault="00CF5191" w:rsidP="00CF5191">
      <w:pPr>
        <w:spacing w:after="0"/>
        <w:ind w:left="720"/>
        <w:rPr>
          <w:rFonts w:ascii="David" w:hAnsi="David" w:cs="David"/>
          <w:b/>
          <w:bCs/>
          <w:sz w:val="24"/>
          <w:szCs w:val="24"/>
          <w:u w:val="single"/>
          <w:rtl/>
        </w:rPr>
      </w:pPr>
      <w:r w:rsidRPr="000E716D">
        <w:rPr>
          <w:rFonts w:ascii="David" w:hAnsi="David" w:cs="David" w:hint="cs"/>
          <w:b/>
          <w:bCs/>
          <w:sz w:val="24"/>
          <w:szCs w:val="24"/>
          <w:u w:val="single"/>
          <w:rtl/>
        </w:rPr>
        <w:t>מנכ"לית המועצה:</w:t>
      </w:r>
    </w:p>
    <w:p w14:paraId="00F4B9C2" w14:textId="61E0F4E8" w:rsidR="00CF5191" w:rsidRDefault="00CF5191" w:rsidP="00F910D4">
      <w:pPr>
        <w:spacing w:after="0"/>
        <w:ind w:left="720"/>
        <w:rPr>
          <w:rFonts w:ascii="David" w:hAnsi="David" w:cs="David"/>
          <w:sz w:val="24"/>
          <w:szCs w:val="24"/>
          <w:rtl/>
        </w:rPr>
      </w:pPr>
      <w:r>
        <w:rPr>
          <w:rFonts w:ascii="David" w:hAnsi="David" w:cs="David" w:hint="cs"/>
          <w:sz w:val="24"/>
          <w:szCs w:val="24"/>
          <w:rtl/>
        </w:rPr>
        <w:t>בהוצאות השכר, זה משהו שאנחנו בודקים את עצמנו כל הזמן. הוצאות השכר שלנו גדלו ב-50%. גדלנו ב-35 משרות, אנחנו סביב 330 משרות ברשות מתוכן 19 משרות בחינוך ואני אומרת לכם כבר עכשיו, שהיקף המשרות של תומכות החינוך הולך לגדול בשנת הלימודים 2026- 2027. הסכם השכר החדש שלהן העלה את השכר ב-12%. משרד החינוך משתתף איתנו באופן מאוד חלקי בהוצאות השכר האלה. שכר המינימום שגדל בחמש השנים האחרונות ב-21%, הסכם עו"סיות, עובדות חינוך, תומכות חינוך</w:t>
      </w:r>
      <w:r w:rsidR="008B32D7">
        <w:rPr>
          <w:rFonts w:ascii="David" w:hAnsi="David" w:cs="David" w:hint="cs"/>
          <w:sz w:val="24"/>
          <w:szCs w:val="24"/>
          <w:rtl/>
        </w:rPr>
        <w:t xml:space="preserve">, </w:t>
      </w:r>
      <w:r>
        <w:rPr>
          <w:rFonts w:ascii="David" w:hAnsi="David" w:cs="David" w:hint="cs"/>
          <w:sz w:val="24"/>
          <w:szCs w:val="24"/>
          <w:rtl/>
        </w:rPr>
        <w:t xml:space="preserve">שפ"ח, וטרינרים. הסכמים </w:t>
      </w:r>
      <w:r w:rsidR="008B32D7">
        <w:rPr>
          <w:rFonts w:ascii="David" w:hAnsi="David" w:cs="David" w:hint="cs"/>
          <w:sz w:val="24"/>
          <w:szCs w:val="24"/>
          <w:rtl/>
        </w:rPr>
        <w:t xml:space="preserve">אלו </w:t>
      </w:r>
      <w:r>
        <w:rPr>
          <w:rFonts w:ascii="David" w:hAnsi="David" w:cs="David" w:hint="cs"/>
          <w:sz w:val="24"/>
          <w:szCs w:val="24"/>
          <w:rtl/>
        </w:rPr>
        <w:t xml:space="preserve">משפרים את מצבם של האוכלוסיות האלה באופן מאוד משמעותי אבל משיתים על הרשות גידול שכר ברמות מאוד משמעותיות. </w:t>
      </w:r>
      <w:r w:rsidR="001122FA">
        <w:rPr>
          <w:rFonts w:ascii="David" w:hAnsi="David" w:cs="David" w:hint="cs"/>
          <w:sz w:val="24"/>
          <w:szCs w:val="24"/>
          <w:rtl/>
        </w:rPr>
        <w:t>50% בחמש שנים.</w:t>
      </w:r>
    </w:p>
    <w:p w14:paraId="6212166C" w14:textId="371A7876" w:rsidR="001122FA" w:rsidRDefault="001122FA" w:rsidP="00F910D4">
      <w:pPr>
        <w:spacing w:after="0"/>
        <w:ind w:left="720"/>
        <w:rPr>
          <w:rFonts w:ascii="David" w:hAnsi="David" w:cs="David"/>
          <w:sz w:val="24"/>
          <w:szCs w:val="24"/>
          <w:rtl/>
        </w:rPr>
      </w:pPr>
      <w:r>
        <w:rPr>
          <w:rFonts w:ascii="David" w:hAnsi="David" w:cs="David" w:hint="cs"/>
          <w:sz w:val="24"/>
          <w:szCs w:val="24"/>
          <w:rtl/>
        </w:rPr>
        <w:t>עומס המלוות גדל בהתמדה, אנחנו ממשיכים לפתח את היישוב. ממשיכים לבנות בתי ספר, גנים, סלילת כבישים, נעזרים בהרבה קולות קוראים, מכניסים פרויקטים בהיקף של למעלה מ-300 מיליון ₪  בשנים האחרונות</w:t>
      </w:r>
      <w:r w:rsidR="008B32D7">
        <w:rPr>
          <w:rFonts w:ascii="David" w:hAnsi="David" w:cs="David" w:hint="cs"/>
          <w:sz w:val="24"/>
          <w:szCs w:val="24"/>
          <w:rtl/>
        </w:rPr>
        <w:t>,</w:t>
      </w:r>
      <w:r>
        <w:rPr>
          <w:rFonts w:ascii="David" w:hAnsi="David" w:cs="David" w:hint="cs"/>
          <w:sz w:val="24"/>
          <w:szCs w:val="24"/>
          <w:rtl/>
        </w:rPr>
        <w:t xml:space="preserve"> אבל נתמכים בהלוואות בגלל שהקרנות מדוללות ומשמשות אותנו לאיזון השוטף. אנחנו סביב ה-28% כשהגבול העליון של הרשות שנחשבת לרשות א' במערכת הבנקאית זה עד 49% עומס מלוות. אנחנו עדיין רחוקים אבל אנחנו רוצים להישאר ברמות האלה ולא מעבר.</w:t>
      </w:r>
    </w:p>
    <w:p w14:paraId="4A4E8B49" w14:textId="77777777" w:rsidR="00E50114" w:rsidRDefault="00E50114" w:rsidP="00F910D4">
      <w:pPr>
        <w:spacing w:after="0"/>
        <w:ind w:left="720"/>
        <w:rPr>
          <w:rFonts w:ascii="David" w:hAnsi="David" w:cs="David"/>
          <w:sz w:val="24"/>
          <w:szCs w:val="24"/>
          <w:rtl/>
        </w:rPr>
      </w:pPr>
    </w:p>
    <w:p w14:paraId="0598FDE4" w14:textId="50A39B55" w:rsidR="00E50114" w:rsidRPr="008738F9" w:rsidRDefault="00E50114" w:rsidP="00F910D4">
      <w:pPr>
        <w:spacing w:after="0"/>
        <w:ind w:left="720"/>
        <w:rPr>
          <w:rFonts w:ascii="David" w:hAnsi="David" w:cs="David"/>
          <w:b/>
          <w:bCs/>
          <w:sz w:val="24"/>
          <w:szCs w:val="24"/>
          <w:u w:val="single"/>
          <w:rtl/>
        </w:rPr>
      </w:pPr>
      <w:r w:rsidRPr="008738F9">
        <w:rPr>
          <w:rFonts w:ascii="David" w:hAnsi="David" w:cs="David" w:hint="cs"/>
          <w:b/>
          <w:bCs/>
          <w:sz w:val="24"/>
          <w:szCs w:val="24"/>
          <w:u w:val="single"/>
          <w:rtl/>
        </w:rPr>
        <w:t>גזברית המועצה:</w:t>
      </w:r>
    </w:p>
    <w:p w14:paraId="01533639" w14:textId="150FE011" w:rsidR="00E50114" w:rsidRDefault="00E50114" w:rsidP="00F910D4">
      <w:pPr>
        <w:spacing w:after="0"/>
        <w:ind w:left="720"/>
        <w:rPr>
          <w:rFonts w:ascii="David" w:hAnsi="David" w:cs="David"/>
          <w:sz w:val="24"/>
          <w:szCs w:val="24"/>
          <w:rtl/>
        </w:rPr>
      </w:pPr>
      <w:r>
        <w:rPr>
          <w:rFonts w:ascii="David" w:hAnsi="David" w:cs="David" w:hint="cs"/>
          <w:sz w:val="24"/>
          <w:szCs w:val="24"/>
          <w:rtl/>
        </w:rPr>
        <w:t>אנבידיה היא</w:t>
      </w:r>
      <w:r w:rsidR="00C842BE">
        <w:rPr>
          <w:rFonts w:ascii="David" w:hAnsi="David" w:cs="David" w:hint="cs"/>
          <w:sz w:val="24"/>
          <w:szCs w:val="24"/>
          <w:rtl/>
        </w:rPr>
        <w:t xml:space="preserve"> חלק מצו הארנונה ומופיעה בפרק האחרון של הצו. זו ההטלה הראשונה וזה אומר שאנחנו מצביעים פה על התעריפים ואנחנו לא צריכים לקבל את אישור שר הפנים ושר האוצר כמו בהעלאה חריגה. זו החלטה נטו של המליאה הזו. צפי הכנסות למבנה ראשי </w:t>
      </w:r>
      <w:r w:rsidR="000910A2">
        <w:rPr>
          <w:rFonts w:ascii="David" w:hAnsi="David" w:cs="David" w:hint="cs"/>
          <w:sz w:val="24"/>
          <w:szCs w:val="24"/>
          <w:rtl/>
        </w:rPr>
        <w:t xml:space="preserve">בגודל </w:t>
      </w:r>
      <w:r w:rsidR="00C842BE">
        <w:rPr>
          <w:rFonts w:ascii="David" w:hAnsi="David" w:cs="David" w:hint="cs"/>
          <w:sz w:val="24"/>
          <w:szCs w:val="24"/>
          <w:rtl/>
        </w:rPr>
        <w:t>160,000 מטר ו-2,000 חניות</w:t>
      </w:r>
      <w:r w:rsidR="000910A2">
        <w:rPr>
          <w:rFonts w:ascii="David" w:hAnsi="David" w:cs="David" w:hint="cs"/>
          <w:sz w:val="24"/>
          <w:szCs w:val="24"/>
          <w:rtl/>
        </w:rPr>
        <w:t>,</w:t>
      </w:r>
      <w:r w:rsidR="00C842BE">
        <w:rPr>
          <w:rFonts w:ascii="David" w:hAnsi="David" w:cs="David" w:hint="cs"/>
          <w:sz w:val="24"/>
          <w:szCs w:val="24"/>
          <w:rtl/>
        </w:rPr>
        <w:t xml:space="preserve"> הארנונה היא בין 10.6 מיליון ₪ לבין 11.6 מיליון ₪ בשנה, במצב שבו יבנו 5,000 חניות. </w:t>
      </w:r>
      <w:r w:rsidR="002240F0">
        <w:rPr>
          <w:rFonts w:ascii="David" w:hAnsi="David" w:cs="David" w:hint="cs"/>
          <w:sz w:val="24"/>
          <w:szCs w:val="24"/>
          <w:rtl/>
        </w:rPr>
        <w:t xml:space="preserve">אלו תעריפי 2026 ובכל שנה, יש את הטייס האוטומטי וככל </w:t>
      </w:r>
      <w:r w:rsidR="000910A2">
        <w:rPr>
          <w:rFonts w:ascii="David" w:hAnsi="David" w:cs="David" w:hint="cs"/>
          <w:sz w:val="24"/>
          <w:szCs w:val="24"/>
          <w:rtl/>
        </w:rPr>
        <w:t xml:space="preserve">שתהיינה </w:t>
      </w:r>
      <w:r w:rsidR="002240F0">
        <w:rPr>
          <w:rFonts w:ascii="David" w:hAnsi="David" w:cs="David" w:hint="cs"/>
          <w:sz w:val="24"/>
          <w:szCs w:val="24"/>
          <w:rtl/>
        </w:rPr>
        <w:t>בקש</w:t>
      </w:r>
      <w:r w:rsidR="000910A2">
        <w:rPr>
          <w:rFonts w:ascii="David" w:hAnsi="David" w:cs="David" w:hint="cs"/>
          <w:sz w:val="24"/>
          <w:szCs w:val="24"/>
          <w:rtl/>
        </w:rPr>
        <w:t>ות</w:t>
      </w:r>
      <w:r w:rsidR="002240F0">
        <w:rPr>
          <w:rFonts w:ascii="David" w:hAnsi="David" w:cs="David" w:hint="cs"/>
          <w:sz w:val="24"/>
          <w:szCs w:val="24"/>
          <w:rtl/>
        </w:rPr>
        <w:t xml:space="preserve"> לעלייה חריגה וה</w:t>
      </w:r>
      <w:r w:rsidR="000910A2">
        <w:rPr>
          <w:rFonts w:ascii="David" w:hAnsi="David" w:cs="David" w:hint="cs"/>
          <w:sz w:val="24"/>
          <w:szCs w:val="24"/>
          <w:rtl/>
        </w:rPr>
        <w:t>ן תאושרנה</w:t>
      </w:r>
      <w:r w:rsidR="002240F0">
        <w:rPr>
          <w:rFonts w:ascii="David" w:hAnsi="David" w:cs="David" w:hint="cs"/>
          <w:sz w:val="24"/>
          <w:szCs w:val="24"/>
          <w:rtl/>
        </w:rPr>
        <w:t xml:space="preserve">, זה יתווסף לסכומים גבוהים יותר. מבחינת היטל שמירה, זו נקודה שגם עלתה </w:t>
      </w:r>
      <w:r w:rsidR="000910A2">
        <w:rPr>
          <w:rFonts w:ascii="David" w:hAnsi="David" w:cs="David" w:hint="cs"/>
          <w:sz w:val="24"/>
          <w:szCs w:val="24"/>
          <w:rtl/>
        </w:rPr>
        <w:t xml:space="preserve">מולם </w:t>
      </w:r>
      <w:r w:rsidR="002240F0">
        <w:rPr>
          <w:rFonts w:ascii="David" w:hAnsi="David" w:cs="David" w:hint="cs"/>
          <w:sz w:val="24"/>
          <w:szCs w:val="24"/>
          <w:rtl/>
        </w:rPr>
        <w:t xml:space="preserve">בהסכם, היטל השמירה ישולם </w:t>
      </w:r>
      <w:r w:rsidR="000910A2">
        <w:rPr>
          <w:rFonts w:ascii="David" w:hAnsi="David" w:cs="David" w:hint="cs"/>
          <w:sz w:val="24"/>
          <w:szCs w:val="24"/>
          <w:rtl/>
        </w:rPr>
        <w:t xml:space="preserve">לנו </w:t>
      </w:r>
      <w:r w:rsidR="002240F0">
        <w:rPr>
          <w:rFonts w:ascii="David" w:hAnsi="David" w:cs="David" w:hint="cs"/>
          <w:sz w:val="24"/>
          <w:szCs w:val="24"/>
          <w:rtl/>
        </w:rPr>
        <w:t xml:space="preserve">באופן מלא ללא הנחות. </w:t>
      </w:r>
    </w:p>
    <w:p w14:paraId="3E001E6F" w14:textId="33307A5E" w:rsidR="000910A2" w:rsidRDefault="000910A2" w:rsidP="00F910D4">
      <w:pPr>
        <w:spacing w:after="0"/>
        <w:ind w:left="720"/>
        <w:rPr>
          <w:rFonts w:ascii="David" w:hAnsi="David" w:cs="David"/>
          <w:sz w:val="24"/>
          <w:szCs w:val="24"/>
          <w:rtl/>
        </w:rPr>
      </w:pPr>
      <w:r>
        <w:rPr>
          <w:rFonts w:ascii="David" w:hAnsi="David" w:cs="David" w:hint="cs"/>
          <w:sz w:val="24"/>
          <w:szCs w:val="24"/>
          <w:rtl/>
        </w:rPr>
        <w:t>מבחינת חנייה</w:t>
      </w:r>
      <w:r w:rsidR="002613C6">
        <w:rPr>
          <w:rFonts w:ascii="David" w:hAnsi="David" w:cs="David" w:hint="cs"/>
          <w:sz w:val="24"/>
          <w:szCs w:val="24"/>
          <w:rtl/>
        </w:rPr>
        <w:t>-</w:t>
      </w:r>
      <w:r>
        <w:rPr>
          <w:rFonts w:ascii="David" w:hAnsi="David" w:cs="David" w:hint="cs"/>
          <w:sz w:val="24"/>
          <w:szCs w:val="24"/>
          <w:rtl/>
        </w:rPr>
        <w:t xml:space="preserve"> היה ויכוח בינינו, האם לחייב על כל השטח או לחייב לפי שיטת נטו, אנחנו התעקשנו לחייב על כל השטח אבל נתנו תעריפים מדורגים ו-50% הנחה על שטחי המעבר כמו שיש אצלנו בקניונים ביישוב- שטחי המעבר שמחויבים ב-50%. </w:t>
      </w:r>
    </w:p>
    <w:p w14:paraId="55C5B352" w14:textId="14926A80" w:rsidR="002613C6" w:rsidRDefault="002613C6" w:rsidP="00F910D4">
      <w:pPr>
        <w:spacing w:after="0"/>
        <w:ind w:left="720"/>
        <w:rPr>
          <w:rFonts w:ascii="David" w:hAnsi="David" w:cs="David"/>
          <w:sz w:val="24"/>
          <w:szCs w:val="24"/>
          <w:rtl/>
        </w:rPr>
      </w:pPr>
      <w:r>
        <w:rPr>
          <w:rFonts w:ascii="David" w:hAnsi="David" w:cs="David" w:hint="cs"/>
          <w:sz w:val="24"/>
          <w:szCs w:val="24"/>
          <w:rtl/>
        </w:rPr>
        <w:lastRenderedPageBreak/>
        <w:t>מבחינת תעריפים- התעריף למבנה הראשי, נע בין 50 ₪ ל-60 ₪. 70,000 מטר ראשונים מחויבים לפי 60 ₪ למטר ו</w:t>
      </w:r>
      <w:r w:rsidR="00866331">
        <w:rPr>
          <w:rFonts w:ascii="David" w:hAnsi="David" w:cs="David" w:hint="cs"/>
          <w:sz w:val="24"/>
          <w:szCs w:val="24"/>
          <w:rtl/>
        </w:rPr>
        <w:t>ל</w:t>
      </w:r>
      <w:r>
        <w:rPr>
          <w:rFonts w:ascii="David" w:hAnsi="David" w:cs="David" w:hint="cs"/>
          <w:sz w:val="24"/>
          <w:szCs w:val="24"/>
          <w:rtl/>
        </w:rPr>
        <w:t xml:space="preserve">אחר מכן, זה יורד. על כל מטר נוסף, 50 ₪ למטר. </w:t>
      </w:r>
    </w:p>
    <w:p w14:paraId="03484E50" w14:textId="77777777" w:rsidR="002613C6" w:rsidRDefault="002613C6" w:rsidP="00F910D4">
      <w:pPr>
        <w:spacing w:after="0"/>
        <w:ind w:left="720"/>
        <w:rPr>
          <w:rFonts w:ascii="David" w:hAnsi="David" w:cs="David"/>
          <w:sz w:val="24"/>
          <w:szCs w:val="24"/>
          <w:rtl/>
        </w:rPr>
      </w:pPr>
    </w:p>
    <w:p w14:paraId="75BF5E7A" w14:textId="2198F052" w:rsidR="002613C6" w:rsidRPr="002613C6" w:rsidRDefault="002613C6" w:rsidP="00F910D4">
      <w:pPr>
        <w:spacing w:after="0"/>
        <w:ind w:left="720"/>
        <w:rPr>
          <w:rFonts w:ascii="David" w:hAnsi="David" w:cs="David"/>
          <w:b/>
          <w:bCs/>
          <w:sz w:val="24"/>
          <w:szCs w:val="24"/>
          <w:u w:val="single"/>
          <w:rtl/>
        </w:rPr>
      </w:pPr>
      <w:r w:rsidRPr="002613C6">
        <w:rPr>
          <w:rFonts w:ascii="David" w:hAnsi="David" w:cs="David" w:hint="cs"/>
          <w:b/>
          <w:bCs/>
          <w:sz w:val="24"/>
          <w:szCs w:val="24"/>
          <w:u w:val="single"/>
          <w:rtl/>
        </w:rPr>
        <w:t>שמוליק שמחון:</w:t>
      </w:r>
    </w:p>
    <w:p w14:paraId="2EBD3D65" w14:textId="1D7E4E7D" w:rsidR="002613C6" w:rsidRDefault="002613C6" w:rsidP="00F910D4">
      <w:pPr>
        <w:spacing w:after="0"/>
        <w:ind w:left="720"/>
        <w:rPr>
          <w:rFonts w:ascii="David" w:hAnsi="David" w:cs="David"/>
          <w:sz w:val="24"/>
          <w:szCs w:val="24"/>
          <w:rtl/>
        </w:rPr>
      </w:pPr>
      <w:r>
        <w:rPr>
          <w:rFonts w:ascii="David" w:hAnsi="David" w:cs="David" w:hint="cs"/>
          <w:sz w:val="24"/>
          <w:szCs w:val="24"/>
          <w:rtl/>
        </w:rPr>
        <w:t xml:space="preserve">לחברה כזו אתם עושים הנחה, </w:t>
      </w:r>
      <w:r>
        <w:rPr>
          <w:rFonts w:ascii="David" w:hAnsi="David" w:cs="David" w:hint="cs"/>
          <w:sz w:val="24"/>
          <w:szCs w:val="24"/>
          <w:rtl/>
        </w:rPr>
        <w:t>זו בדיחה.</w:t>
      </w:r>
      <w:r>
        <w:rPr>
          <w:rFonts w:ascii="David" w:hAnsi="David" w:cs="David" w:hint="cs"/>
          <w:sz w:val="24"/>
          <w:szCs w:val="24"/>
          <w:rtl/>
        </w:rPr>
        <w:t xml:space="preserve"> הסתכלתי בצו הארנונה וראיתי שעכשיו עם העלייה שאתם רוצים לבקש, אחרי 140 מטרים הראשונים, זה קופץ ל-72 ₪, אז לאנבידיה 50 ₪? זו בדיחה.</w:t>
      </w:r>
      <w:r w:rsidR="0034523A">
        <w:rPr>
          <w:rFonts w:ascii="David" w:hAnsi="David" w:cs="David" w:hint="cs"/>
          <w:sz w:val="24"/>
          <w:szCs w:val="24"/>
          <w:rtl/>
        </w:rPr>
        <w:t xml:space="preserve"> הם בחרו בנו ויאכלו את מה שבחרו. אנבידיה בחרה בנו משתי סיבות עיקריות- </w:t>
      </w:r>
      <w:r w:rsidR="00D72F1A">
        <w:rPr>
          <w:rFonts w:ascii="David" w:hAnsi="David" w:cs="David" w:hint="cs"/>
          <w:sz w:val="24"/>
          <w:szCs w:val="24"/>
          <w:rtl/>
        </w:rPr>
        <w:t>קירבה</w:t>
      </w:r>
      <w:r w:rsidR="0034523A">
        <w:rPr>
          <w:rFonts w:ascii="David" w:hAnsi="David" w:cs="David" w:hint="cs"/>
          <w:sz w:val="24"/>
          <w:szCs w:val="24"/>
          <w:rtl/>
        </w:rPr>
        <w:t xml:space="preserve"> לכביש 6 ונראות. </w:t>
      </w:r>
    </w:p>
    <w:p w14:paraId="71D86CBB" w14:textId="77777777" w:rsidR="0034523A" w:rsidRDefault="0034523A" w:rsidP="00F910D4">
      <w:pPr>
        <w:spacing w:after="0"/>
        <w:ind w:left="720"/>
        <w:rPr>
          <w:rFonts w:ascii="David" w:hAnsi="David" w:cs="David"/>
          <w:sz w:val="24"/>
          <w:szCs w:val="24"/>
          <w:rtl/>
        </w:rPr>
      </w:pPr>
    </w:p>
    <w:p w14:paraId="4E5AEC53" w14:textId="7A0EDD3F" w:rsidR="0034523A" w:rsidRPr="00FB1FDD" w:rsidRDefault="0034523A" w:rsidP="00F910D4">
      <w:pPr>
        <w:spacing w:after="0"/>
        <w:ind w:left="720"/>
        <w:rPr>
          <w:rFonts w:ascii="David" w:hAnsi="David" w:cs="David"/>
          <w:b/>
          <w:bCs/>
          <w:sz w:val="24"/>
          <w:szCs w:val="24"/>
          <w:u w:val="single"/>
          <w:rtl/>
        </w:rPr>
      </w:pPr>
      <w:r w:rsidRPr="00FB1FDD">
        <w:rPr>
          <w:rFonts w:ascii="David" w:hAnsi="David" w:cs="David" w:hint="cs"/>
          <w:b/>
          <w:bCs/>
          <w:sz w:val="24"/>
          <w:szCs w:val="24"/>
          <w:u w:val="single"/>
          <w:rtl/>
        </w:rPr>
        <w:t>גזברית המועצה:</w:t>
      </w:r>
    </w:p>
    <w:p w14:paraId="7784651A" w14:textId="7F0D512B" w:rsidR="0034523A" w:rsidRDefault="0034523A" w:rsidP="00F910D4">
      <w:pPr>
        <w:spacing w:after="0"/>
        <w:ind w:left="720"/>
        <w:rPr>
          <w:rFonts w:ascii="David" w:hAnsi="David" w:cs="David"/>
          <w:sz w:val="24"/>
          <w:szCs w:val="24"/>
          <w:rtl/>
        </w:rPr>
      </w:pPr>
      <w:r>
        <w:rPr>
          <w:rFonts w:ascii="David" w:hAnsi="David" w:cs="David" w:hint="cs"/>
          <w:sz w:val="24"/>
          <w:szCs w:val="24"/>
          <w:rtl/>
        </w:rPr>
        <w:t>מבחינת חנייה, אנחנו מתחילים ב-32 ₪ ל-70,000 מטרים הראשונים ואחר כך, כל מטר נוסף, ב-14 ₪, מדובר בחנייה בתוך מבנה, תת קרקעית. לגבי קרקע תפוסה- 20 ₪ למטר.</w:t>
      </w:r>
    </w:p>
    <w:p w14:paraId="7836A8C0" w14:textId="24EC2141" w:rsidR="00FB1FDD" w:rsidRDefault="00FB1FDD" w:rsidP="00F910D4">
      <w:pPr>
        <w:spacing w:after="0"/>
        <w:ind w:left="720"/>
        <w:rPr>
          <w:rFonts w:ascii="David" w:hAnsi="David" w:cs="David"/>
          <w:sz w:val="24"/>
          <w:szCs w:val="24"/>
          <w:rtl/>
        </w:rPr>
      </w:pPr>
      <w:r>
        <w:rPr>
          <w:rFonts w:ascii="David" w:hAnsi="David" w:cs="David" w:hint="cs"/>
          <w:sz w:val="24"/>
          <w:szCs w:val="24"/>
          <w:rtl/>
        </w:rPr>
        <w:t xml:space="preserve">אני חייבת להגיד שמבחינת ארנונה למגורים, אנחנו נמצאים בין הרשויות הנמוכות שדומות לנו. </w:t>
      </w:r>
    </w:p>
    <w:p w14:paraId="71379B20" w14:textId="77777777" w:rsidR="00E15448" w:rsidRDefault="00E15448" w:rsidP="00F910D4">
      <w:pPr>
        <w:spacing w:after="0"/>
        <w:ind w:left="720"/>
        <w:rPr>
          <w:rFonts w:ascii="David" w:hAnsi="David" w:cs="David"/>
          <w:sz w:val="24"/>
          <w:szCs w:val="24"/>
          <w:rtl/>
        </w:rPr>
      </w:pPr>
    </w:p>
    <w:p w14:paraId="2930E78B" w14:textId="32C680E3" w:rsidR="00E15448" w:rsidRPr="00E15448" w:rsidRDefault="00E15448" w:rsidP="00F910D4">
      <w:pPr>
        <w:spacing w:after="0"/>
        <w:ind w:left="720"/>
        <w:rPr>
          <w:rFonts w:ascii="David" w:hAnsi="David" w:cs="David"/>
          <w:b/>
          <w:bCs/>
          <w:sz w:val="24"/>
          <w:szCs w:val="24"/>
          <w:u w:val="single"/>
          <w:rtl/>
        </w:rPr>
      </w:pPr>
      <w:r w:rsidRPr="00E15448">
        <w:rPr>
          <w:rFonts w:ascii="David" w:hAnsi="David" w:cs="David" w:hint="cs"/>
          <w:b/>
          <w:bCs/>
          <w:sz w:val="24"/>
          <w:szCs w:val="24"/>
          <w:u w:val="single"/>
          <w:rtl/>
        </w:rPr>
        <w:t>שמוליק שמחון:</w:t>
      </w:r>
    </w:p>
    <w:p w14:paraId="5A1A4BC2" w14:textId="4E05AF88" w:rsidR="00E15448" w:rsidRDefault="00E15448" w:rsidP="00F910D4">
      <w:pPr>
        <w:spacing w:after="0"/>
        <w:ind w:left="720"/>
        <w:rPr>
          <w:rFonts w:ascii="David" w:hAnsi="David" w:cs="David"/>
          <w:sz w:val="24"/>
          <w:szCs w:val="24"/>
          <w:rtl/>
        </w:rPr>
      </w:pPr>
      <w:r>
        <w:rPr>
          <w:rFonts w:ascii="David" w:hAnsi="David" w:cs="David" w:hint="cs"/>
          <w:sz w:val="24"/>
          <w:szCs w:val="24"/>
          <w:rtl/>
        </w:rPr>
        <w:t xml:space="preserve">צו הארנונה פה בטבעון היה אחד הגבוהים. </w:t>
      </w:r>
      <w:r w:rsidR="00D72F1A">
        <w:rPr>
          <w:rFonts w:ascii="David" w:hAnsi="David" w:cs="David" w:hint="cs"/>
          <w:sz w:val="24"/>
          <w:szCs w:val="24"/>
          <w:rtl/>
        </w:rPr>
        <w:t>היום את אנבידיה אנחנו מחייבים כמו בית של 80 מטרים</w:t>
      </w:r>
      <w:r w:rsidR="00E6709A">
        <w:rPr>
          <w:rFonts w:ascii="David" w:hAnsi="David" w:cs="David" w:hint="cs"/>
          <w:sz w:val="24"/>
          <w:szCs w:val="24"/>
          <w:rtl/>
        </w:rPr>
        <w:t>.</w:t>
      </w:r>
      <w:r w:rsidR="00D72F1A">
        <w:rPr>
          <w:rFonts w:ascii="David" w:hAnsi="David" w:cs="David" w:hint="cs"/>
          <w:sz w:val="24"/>
          <w:szCs w:val="24"/>
          <w:rtl/>
        </w:rPr>
        <w:t xml:space="preserve"> אנבידיה החליטה מסיבותיה לבחור פה. </w:t>
      </w:r>
      <w:r w:rsidR="00E6709A">
        <w:rPr>
          <w:rFonts w:ascii="David" w:hAnsi="David" w:cs="David" w:hint="cs"/>
          <w:sz w:val="24"/>
          <w:szCs w:val="24"/>
          <w:rtl/>
        </w:rPr>
        <w:t xml:space="preserve">במשא ומתן עם הרשויות אנבידיה לא ביקשה הצעות לארנונה. </w:t>
      </w:r>
    </w:p>
    <w:p w14:paraId="69076A67" w14:textId="77777777" w:rsidR="00E6709A" w:rsidRDefault="00E6709A" w:rsidP="00F910D4">
      <w:pPr>
        <w:spacing w:after="0"/>
        <w:ind w:left="720"/>
        <w:rPr>
          <w:rFonts w:ascii="David" w:hAnsi="David" w:cs="David"/>
          <w:sz w:val="24"/>
          <w:szCs w:val="24"/>
          <w:rtl/>
        </w:rPr>
      </w:pPr>
    </w:p>
    <w:p w14:paraId="31F33EDA" w14:textId="0001E455" w:rsidR="00E6709A" w:rsidRPr="00324718" w:rsidRDefault="00E6709A" w:rsidP="00F910D4">
      <w:pPr>
        <w:spacing w:after="0"/>
        <w:ind w:left="720"/>
        <w:rPr>
          <w:rFonts w:ascii="David" w:hAnsi="David" w:cs="David"/>
          <w:b/>
          <w:bCs/>
          <w:sz w:val="24"/>
          <w:szCs w:val="24"/>
          <w:u w:val="single"/>
          <w:rtl/>
        </w:rPr>
      </w:pPr>
      <w:r w:rsidRPr="00324718">
        <w:rPr>
          <w:rFonts w:ascii="David" w:hAnsi="David" w:cs="David" w:hint="cs"/>
          <w:b/>
          <w:bCs/>
          <w:sz w:val="24"/>
          <w:szCs w:val="24"/>
          <w:u w:val="single"/>
          <w:rtl/>
        </w:rPr>
        <w:t>ראש המועצה:</w:t>
      </w:r>
    </w:p>
    <w:p w14:paraId="3E63363D" w14:textId="1D3A5858" w:rsidR="00E6709A" w:rsidRDefault="00324718" w:rsidP="00F910D4">
      <w:pPr>
        <w:spacing w:after="0"/>
        <w:ind w:left="720"/>
        <w:rPr>
          <w:rFonts w:ascii="David" w:hAnsi="David" w:cs="David"/>
          <w:sz w:val="24"/>
          <w:szCs w:val="24"/>
          <w:rtl/>
        </w:rPr>
      </w:pPr>
      <w:r>
        <w:rPr>
          <w:rFonts w:ascii="David" w:hAnsi="David" w:cs="David" w:hint="cs"/>
          <w:sz w:val="24"/>
          <w:szCs w:val="24"/>
          <w:rtl/>
        </w:rPr>
        <w:t>יכול להיות ש</w:t>
      </w:r>
      <w:r w:rsidR="00E441D1">
        <w:rPr>
          <w:rFonts w:ascii="David" w:hAnsi="David" w:cs="David" w:hint="cs"/>
          <w:sz w:val="24"/>
          <w:szCs w:val="24"/>
          <w:rtl/>
        </w:rPr>
        <w:t>ב</w:t>
      </w:r>
      <w:r>
        <w:rPr>
          <w:rFonts w:ascii="David" w:hAnsi="David" w:cs="David" w:hint="cs"/>
          <w:sz w:val="24"/>
          <w:szCs w:val="24"/>
          <w:rtl/>
        </w:rPr>
        <w:t xml:space="preserve">משא ומתן </w:t>
      </w:r>
      <w:r w:rsidR="00E441D1">
        <w:rPr>
          <w:rFonts w:ascii="David" w:hAnsi="David" w:cs="David" w:hint="cs"/>
          <w:sz w:val="24"/>
          <w:szCs w:val="24"/>
          <w:rtl/>
        </w:rPr>
        <w:t xml:space="preserve">היה אפשר להוציא מהם עוד כמה שקלים למטר ויכול להיות גם שלא. </w:t>
      </w:r>
      <w:r w:rsidR="00AE47C7">
        <w:rPr>
          <w:rFonts w:ascii="David" w:hAnsi="David" w:cs="David" w:hint="cs"/>
          <w:sz w:val="24"/>
          <w:szCs w:val="24"/>
          <w:rtl/>
        </w:rPr>
        <w:t xml:space="preserve">לפני קבלת ההחלטה, אנבידיה ביקשה שנעביר אליה תעריפי ארנונה. בסוף, זה אזור התעסוקה היחיד של קריית טבעון ויש סף מינימום מסוים שאנחנו לא נרד ממנו.  </w:t>
      </w:r>
      <w:r w:rsidR="00E441D1">
        <w:rPr>
          <w:rFonts w:ascii="David" w:hAnsi="David" w:cs="David" w:hint="cs"/>
          <w:sz w:val="24"/>
          <w:szCs w:val="24"/>
          <w:rtl/>
        </w:rPr>
        <w:t>אין ויכוח על זה שאנחנו מברכים שאנבידיה</w:t>
      </w:r>
      <w:r w:rsidR="00AF10F8">
        <w:rPr>
          <w:rFonts w:ascii="David" w:hAnsi="David" w:cs="David" w:hint="cs"/>
          <w:sz w:val="24"/>
          <w:szCs w:val="24"/>
          <w:rtl/>
        </w:rPr>
        <w:t xml:space="preserve"> תהיה</w:t>
      </w:r>
      <w:r w:rsidR="00E441D1">
        <w:rPr>
          <w:rFonts w:ascii="David" w:hAnsi="David" w:cs="David" w:hint="cs"/>
          <w:sz w:val="24"/>
          <w:szCs w:val="24"/>
          <w:rtl/>
        </w:rPr>
        <w:t xml:space="preserve"> פה</w:t>
      </w:r>
      <w:r w:rsidR="00785B9A">
        <w:rPr>
          <w:rFonts w:ascii="David" w:hAnsi="David" w:cs="David" w:hint="cs"/>
          <w:sz w:val="24"/>
          <w:szCs w:val="24"/>
          <w:rtl/>
        </w:rPr>
        <w:t xml:space="preserve">, פירושו </w:t>
      </w:r>
      <w:r w:rsidR="00AF10F8">
        <w:rPr>
          <w:rFonts w:ascii="David" w:hAnsi="David" w:cs="David" w:hint="cs"/>
          <w:sz w:val="24"/>
          <w:szCs w:val="24"/>
          <w:rtl/>
        </w:rPr>
        <w:t>אכלוס מלא מיום ראשון וזה פער מאוד גדול מאזור תעסוקה שאם היינו משווקים עכשיו לחברות אחרות</w:t>
      </w:r>
      <w:r w:rsidR="002902A5">
        <w:rPr>
          <w:rFonts w:ascii="David" w:hAnsi="David" w:cs="David" w:hint="cs"/>
          <w:sz w:val="24"/>
          <w:szCs w:val="24"/>
          <w:rtl/>
        </w:rPr>
        <w:t>, זה משמעותי מאוד. בנוסף, אנחנו מקבלים את עיבוי הזכויות המתוכנן ואנחנו מקבלים</w:t>
      </w:r>
      <w:r w:rsidR="00AE47C7">
        <w:rPr>
          <w:rFonts w:ascii="David" w:hAnsi="David" w:cs="David" w:hint="cs"/>
          <w:sz w:val="24"/>
          <w:szCs w:val="24"/>
          <w:rtl/>
        </w:rPr>
        <w:t xml:space="preserve"> </w:t>
      </w:r>
      <w:r w:rsidR="002902A5">
        <w:rPr>
          <w:rFonts w:ascii="David" w:hAnsi="David" w:cs="David" w:hint="cs"/>
          <w:sz w:val="24"/>
          <w:szCs w:val="24"/>
          <w:rtl/>
        </w:rPr>
        <w:t xml:space="preserve">את המעטפת. </w:t>
      </w:r>
      <w:r w:rsidR="00830FF6">
        <w:rPr>
          <w:rFonts w:ascii="David" w:hAnsi="David" w:cs="David" w:hint="cs"/>
          <w:sz w:val="24"/>
          <w:szCs w:val="24"/>
          <w:rtl/>
        </w:rPr>
        <w:t>המנוף שמגיע עם אנבידיה והפוטנציאל, הוא יותר גדול מכל חלופה אחרת. מבחינת כסף, תוסיפו לסכום שראיתם פה עוד חמש שנים של טייס אוטומטי- 13% ומגיעים מיום ראשון לסכום שהוא הסכום הסופי</w:t>
      </w:r>
      <w:r w:rsidR="00866331">
        <w:rPr>
          <w:rFonts w:ascii="David" w:hAnsi="David" w:cs="David" w:hint="cs"/>
          <w:sz w:val="24"/>
          <w:szCs w:val="24"/>
          <w:rtl/>
        </w:rPr>
        <w:t>,</w:t>
      </w:r>
      <w:r w:rsidR="00830FF6">
        <w:rPr>
          <w:rFonts w:ascii="David" w:hAnsi="David" w:cs="David" w:hint="cs"/>
          <w:sz w:val="24"/>
          <w:szCs w:val="24"/>
          <w:rtl/>
        </w:rPr>
        <w:t xml:space="preserve"> שהוא 15 ואולי אף 16 וזו נקודת הקצה</w:t>
      </w:r>
      <w:r w:rsidR="00785B9A">
        <w:rPr>
          <w:rFonts w:ascii="David" w:hAnsi="David" w:cs="David" w:hint="cs"/>
          <w:sz w:val="24"/>
          <w:szCs w:val="24"/>
          <w:rtl/>
        </w:rPr>
        <w:t>,</w:t>
      </w:r>
      <w:r w:rsidR="00830FF6">
        <w:rPr>
          <w:rFonts w:ascii="David" w:hAnsi="David" w:cs="David" w:hint="cs"/>
          <w:sz w:val="24"/>
          <w:szCs w:val="24"/>
          <w:rtl/>
        </w:rPr>
        <w:t xml:space="preserve"> מה שלא היינו מקבלים אם כל אזור התעסוקה היה מאוכלס</w:t>
      </w:r>
      <w:r w:rsidR="00785B9A">
        <w:rPr>
          <w:rFonts w:ascii="David" w:hAnsi="David" w:cs="David" w:hint="cs"/>
          <w:sz w:val="24"/>
          <w:szCs w:val="24"/>
          <w:rtl/>
        </w:rPr>
        <w:t>,</w:t>
      </w:r>
      <w:r w:rsidR="00830FF6">
        <w:rPr>
          <w:rFonts w:ascii="David" w:hAnsi="David" w:cs="David" w:hint="cs"/>
          <w:sz w:val="24"/>
          <w:szCs w:val="24"/>
          <w:rtl/>
        </w:rPr>
        <w:t xml:space="preserve"> כאן אנחנו מקבלים מ</w:t>
      </w:r>
      <w:r w:rsidR="00DB1209">
        <w:rPr>
          <w:rFonts w:ascii="David" w:hAnsi="David" w:cs="David" w:hint="cs"/>
          <w:sz w:val="24"/>
          <w:szCs w:val="24"/>
          <w:rtl/>
        </w:rPr>
        <w:t>ה</w:t>
      </w:r>
      <w:r w:rsidR="00830FF6">
        <w:rPr>
          <w:rFonts w:ascii="David" w:hAnsi="David" w:cs="David" w:hint="cs"/>
          <w:sz w:val="24"/>
          <w:szCs w:val="24"/>
          <w:rtl/>
        </w:rPr>
        <w:t xml:space="preserve">יום </w:t>
      </w:r>
      <w:r w:rsidR="00DB1209">
        <w:rPr>
          <w:rFonts w:ascii="David" w:hAnsi="David" w:cs="David" w:hint="cs"/>
          <w:sz w:val="24"/>
          <w:szCs w:val="24"/>
          <w:rtl/>
        </w:rPr>
        <w:t>ה</w:t>
      </w:r>
      <w:r w:rsidR="00830FF6">
        <w:rPr>
          <w:rFonts w:ascii="David" w:hAnsi="David" w:cs="David" w:hint="cs"/>
          <w:sz w:val="24"/>
          <w:szCs w:val="24"/>
          <w:rtl/>
        </w:rPr>
        <w:t>ראשון</w:t>
      </w:r>
      <w:r w:rsidR="00785B9A">
        <w:rPr>
          <w:rFonts w:ascii="David" w:hAnsi="David" w:cs="David" w:hint="cs"/>
          <w:sz w:val="24"/>
          <w:szCs w:val="24"/>
          <w:rtl/>
        </w:rPr>
        <w:t>.</w:t>
      </w:r>
      <w:r w:rsidR="00830FF6">
        <w:rPr>
          <w:rFonts w:ascii="David" w:hAnsi="David" w:cs="David" w:hint="cs"/>
          <w:sz w:val="24"/>
          <w:szCs w:val="24"/>
          <w:rtl/>
        </w:rPr>
        <w:t xml:space="preserve"> כלכלית אנחנו יוצאים מורווחים. </w:t>
      </w:r>
      <w:r w:rsidR="00CB5D77">
        <w:rPr>
          <w:rFonts w:ascii="David" w:hAnsi="David" w:cs="David" w:hint="cs"/>
          <w:sz w:val="24"/>
          <w:szCs w:val="24"/>
          <w:rtl/>
        </w:rPr>
        <w:t xml:space="preserve">אם אני מסתכל על המכלול של הדבר הזה, </w:t>
      </w:r>
      <w:r w:rsidR="00987C41">
        <w:rPr>
          <w:rFonts w:ascii="David" w:hAnsi="David" w:cs="David" w:hint="cs"/>
          <w:sz w:val="24"/>
          <w:szCs w:val="24"/>
          <w:rtl/>
        </w:rPr>
        <w:t>אין ויכוח על זה שאנבידיה פה ז</w:t>
      </w:r>
      <w:r w:rsidR="00DB1209">
        <w:rPr>
          <w:rFonts w:ascii="David" w:hAnsi="David" w:cs="David" w:hint="cs"/>
          <w:sz w:val="24"/>
          <w:szCs w:val="24"/>
          <w:rtl/>
        </w:rPr>
        <w:t>ו</w:t>
      </w:r>
      <w:r w:rsidR="00987C41">
        <w:rPr>
          <w:rFonts w:ascii="David" w:hAnsi="David" w:cs="David" w:hint="cs"/>
          <w:sz w:val="24"/>
          <w:szCs w:val="24"/>
          <w:rtl/>
        </w:rPr>
        <w:t xml:space="preserve"> בשורה ענקית </w:t>
      </w:r>
      <w:r w:rsidR="00DB1209">
        <w:rPr>
          <w:rFonts w:ascii="David" w:hAnsi="David" w:cs="David" w:hint="cs"/>
          <w:sz w:val="24"/>
          <w:szCs w:val="24"/>
          <w:rtl/>
        </w:rPr>
        <w:t xml:space="preserve">לאזור. </w:t>
      </w:r>
      <w:r w:rsidR="00CB5D77">
        <w:rPr>
          <w:rFonts w:ascii="David" w:hAnsi="David" w:cs="David" w:hint="cs"/>
          <w:sz w:val="24"/>
          <w:szCs w:val="24"/>
          <w:rtl/>
        </w:rPr>
        <w:t>אנחנו מרוויחים שני דברים- בחמש שנים הקרובות אנחנו נרוויח את זה שיהיה שי</w:t>
      </w:r>
      <w:r w:rsidR="00DB1209">
        <w:rPr>
          <w:rFonts w:ascii="David" w:hAnsi="David" w:cs="David" w:hint="cs"/>
          <w:sz w:val="24"/>
          <w:szCs w:val="24"/>
          <w:rtl/>
        </w:rPr>
        <w:t>ח</w:t>
      </w:r>
      <w:r w:rsidR="00CB5D77">
        <w:rPr>
          <w:rFonts w:ascii="David" w:hAnsi="David" w:cs="David" w:hint="cs"/>
          <w:sz w:val="24"/>
          <w:szCs w:val="24"/>
          <w:rtl/>
        </w:rPr>
        <w:t xml:space="preserve"> </w:t>
      </w:r>
      <w:r w:rsidR="00DB1209">
        <w:rPr>
          <w:rFonts w:ascii="David" w:hAnsi="David" w:cs="David" w:hint="cs"/>
          <w:sz w:val="24"/>
          <w:szCs w:val="24"/>
          <w:rtl/>
        </w:rPr>
        <w:t>ו</w:t>
      </w:r>
      <w:r w:rsidR="00CB5D77">
        <w:rPr>
          <w:rFonts w:ascii="David" w:hAnsi="David" w:cs="David" w:hint="cs"/>
          <w:sz w:val="24"/>
          <w:szCs w:val="24"/>
          <w:rtl/>
        </w:rPr>
        <w:t>הזדמנויות סביב הדבר הזה</w:t>
      </w:r>
      <w:r w:rsidR="00DB1209">
        <w:rPr>
          <w:rFonts w:ascii="David" w:hAnsi="David" w:cs="David" w:hint="cs"/>
          <w:sz w:val="24"/>
          <w:szCs w:val="24"/>
          <w:rtl/>
        </w:rPr>
        <w:t xml:space="preserve">, כל מיני הזדמנויות שלא היו מתגלגלות אלינו </w:t>
      </w:r>
      <w:r w:rsidR="00CB5D77">
        <w:rPr>
          <w:rFonts w:ascii="David" w:hAnsi="David" w:cs="David" w:hint="cs"/>
          <w:sz w:val="24"/>
          <w:szCs w:val="24"/>
          <w:rtl/>
        </w:rPr>
        <w:t xml:space="preserve">וכשהקמפוס יעמוד, </w:t>
      </w:r>
      <w:r w:rsidR="002A2437">
        <w:rPr>
          <w:rFonts w:ascii="David" w:hAnsi="David" w:cs="David" w:hint="cs"/>
          <w:sz w:val="24"/>
          <w:szCs w:val="24"/>
          <w:rtl/>
        </w:rPr>
        <w:t>נרוויח את המקסימום סכום מהיום הראשון</w:t>
      </w:r>
      <w:r w:rsidR="00D2043C">
        <w:rPr>
          <w:rFonts w:ascii="David" w:hAnsi="David" w:cs="David" w:hint="cs"/>
          <w:sz w:val="24"/>
          <w:szCs w:val="24"/>
          <w:rtl/>
        </w:rPr>
        <w:t xml:space="preserve">. </w:t>
      </w:r>
      <w:r w:rsidR="002A2437">
        <w:rPr>
          <w:rFonts w:ascii="David" w:hAnsi="David" w:cs="David" w:hint="cs"/>
          <w:sz w:val="24"/>
          <w:szCs w:val="24"/>
          <w:rtl/>
        </w:rPr>
        <w:t xml:space="preserve"> </w:t>
      </w:r>
    </w:p>
    <w:p w14:paraId="124F2A1A" w14:textId="77777777" w:rsidR="00D2043C" w:rsidRDefault="00D2043C" w:rsidP="00F910D4">
      <w:pPr>
        <w:spacing w:after="0"/>
        <w:ind w:left="720"/>
        <w:rPr>
          <w:rFonts w:ascii="David" w:hAnsi="David" w:cs="David"/>
          <w:sz w:val="24"/>
          <w:szCs w:val="24"/>
          <w:rtl/>
        </w:rPr>
      </w:pPr>
    </w:p>
    <w:p w14:paraId="12865828" w14:textId="44C6BFDE" w:rsidR="00D2043C" w:rsidRPr="00D2043C" w:rsidRDefault="00D2043C" w:rsidP="00F910D4">
      <w:pPr>
        <w:spacing w:after="0"/>
        <w:ind w:left="720"/>
        <w:rPr>
          <w:rFonts w:ascii="David" w:hAnsi="David" w:cs="David"/>
          <w:b/>
          <w:bCs/>
          <w:sz w:val="24"/>
          <w:szCs w:val="24"/>
          <w:u w:val="single"/>
          <w:rtl/>
        </w:rPr>
      </w:pPr>
      <w:r w:rsidRPr="00D2043C">
        <w:rPr>
          <w:rFonts w:ascii="David" w:hAnsi="David" w:cs="David" w:hint="cs"/>
          <w:b/>
          <w:bCs/>
          <w:sz w:val="24"/>
          <w:szCs w:val="24"/>
          <w:u w:val="single"/>
          <w:rtl/>
        </w:rPr>
        <w:t>שילה ויינברג:</w:t>
      </w:r>
    </w:p>
    <w:p w14:paraId="0EB1321B" w14:textId="14227056" w:rsidR="00D2043C" w:rsidRDefault="00D2043C" w:rsidP="00D2043C">
      <w:pPr>
        <w:spacing w:after="0"/>
        <w:ind w:left="720"/>
        <w:rPr>
          <w:rFonts w:ascii="David" w:hAnsi="David" w:cs="David"/>
          <w:sz w:val="24"/>
          <w:szCs w:val="24"/>
          <w:rtl/>
        </w:rPr>
      </w:pPr>
      <w:r>
        <w:rPr>
          <w:rFonts w:ascii="David" w:hAnsi="David" w:cs="David" w:hint="cs"/>
          <w:sz w:val="24"/>
          <w:szCs w:val="24"/>
          <w:rtl/>
        </w:rPr>
        <w:t xml:space="preserve">כולנו מסכימים שאנבידיה זו האווזה שמטילה ביצי זהב ולא רק בהקשר של הארנונה אלא זה ישנה פה את כל היישוב לטוב ולרע. העובדה שהגענו למה שהגענו, אפשר לברך על זה. </w:t>
      </w:r>
    </w:p>
    <w:p w14:paraId="0B43D497" w14:textId="77777777" w:rsidR="00D2043C" w:rsidRDefault="00D2043C" w:rsidP="00D2043C">
      <w:pPr>
        <w:spacing w:after="0"/>
        <w:ind w:left="720"/>
        <w:rPr>
          <w:rFonts w:ascii="David" w:hAnsi="David" w:cs="David"/>
          <w:sz w:val="24"/>
          <w:szCs w:val="24"/>
          <w:rtl/>
        </w:rPr>
      </w:pPr>
    </w:p>
    <w:p w14:paraId="4B7D59F3" w14:textId="1EF46BCF" w:rsidR="00D2043C" w:rsidRPr="00354507" w:rsidRDefault="00D2043C" w:rsidP="00D2043C">
      <w:pPr>
        <w:spacing w:after="0"/>
        <w:ind w:left="720"/>
        <w:rPr>
          <w:rFonts w:ascii="David" w:hAnsi="David" w:cs="David"/>
          <w:b/>
          <w:bCs/>
          <w:sz w:val="24"/>
          <w:szCs w:val="24"/>
          <w:u w:val="single"/>
          <w:rtl/>
        </w:rPr>
      </w:pPr>
      <w:r w:rsidRPr="00354507">
        <w:rPr>
          <w:rFonts w:ascii="David" w:hAnsi="David" w:cs="David" w:hint="cs"/>
          <w:b/>
          <w:bCs/>
          <w:sz w:val="24"/>
          <w:szCs w:val="24"/>
          <w:u w:val="single"/>
          <w:rtl/>
        </w:rPr>
        <w:t>מנכ"לית המועצה:</w:t>
      </w:r>
    </w:p>
    <w:p w14:paraId="4A1C91D9" w14:textId="5B88B063" w:rsidR="00F45767" w:rsidRDefault="00354507" w:rsidP="00D2043C">
      <w:pPr>
        <w:spacing w:after="0"/>
        <w:ind w:left="720"/>
        <w:rPr>
          <w:rFonts w:ascii="David" w:hAnsi="David" w:cs="David"/>
          <w:sz w:val="24"/>
          <w:szCs w:val="24"/>
          <w:rtl/>
        </w:rPr>
      </w:pPr>
      <w:r>
        <w:rPr>
          <w:rFonts w:ascii="David" w:hAnsi="David" w:cs="David" w:hint="cs"/>
          <w:sz w:val="24"/>
          <w:szCs w:val="24"/>
          <w:rtl/>
        </w:rPr>
        <w:t>שמוליק טוען שאנבידיה בחרה בטבעון ורק אז היה דיון על הארנונה ואני אומרת לא. זה לא נכון עובדתית. הייתה בחירה בין ארבע רשויות פוטנציאליות ואז הייתה ועדת איכות ויש ניקוד שניתן לנושא הארנונה. ידענו שאנחנו מהלכים על חבל דק</w:t>
      </w:r>
      <w:r w:rsidR="008F2910">
        <w:rPr>
          <w:rFonts w:ascii="David" w:hAnsi="David" w:cs="David" w:hint="cs"/>
          <w:sz w:val="24"/>
          <w:szCs w:val="24"/>
          <w:rtl/>
        </w:rPr>
        <w:t xml:space="preserve"> באירוע הזה</w:t>
      </w:r>
      <w:r w:rsidR="00866331">
        <w:rPr>
          <w:rFonts w:ascii="David" w:hAnsi="David" w:cs="David" w:hint="cs"/>
          <w:sz w:val="24"/>
          <w:szCs w:val="24"/>
          <w:rtl/>
        </w:rPr>
        <w:t>,</w:t>
      </w:r>
      <w:r w:rsidR="008F2910">
        <w:rPr>
          <w:rFonts w:ascii="David" w:hAnsi="David" w:cs="David" w:hint="cs"/>
          <w:sz w:val="24"/>
          <w:szCs w:val="24"/>
          <w:rtl/>
        </w:rPr>
        <w:t xml:space="preserve"> וידענו </w:t>
      </w:r>
      <w:r>
        <w:rPr>
          <w:rFonts w:ascii="David" w:hAnsi="David" w:cs="David" w:hint="cs"/>
          <w:sz w:val="24"/>
          <w:szCs w:val="24"/>
          <w:rtl/>
        </w:rPr>
        <w:t>איפה גבולות הגזרה שלנו</w:t>
      </w:r>
      <w:r w:rsidR="0009739F">
        <w:rPr>
          <w:rFonts w:ascii="David" w:hAnsi="David" w:cs="David" w:hint="cs"/>
          <w:sz w:val="24"/>
          <w:szCs w:val="24"/>
          <w:rtl/>
        </w:rPr>
        <w:t>.</w:t>
      </w:r>
      <w:r>
        <w:rPr>
          <w:rFonts w:ascii="David" w:hAnsi="David" w:cs="David" w:hint="cs"/>
          <w:sz w:val="24"/>
          <w:szCs w:val="24"/>
          <w:rtl/>
        </w:rPr>
        <w:t xml:space="preserve"> </w:t>
      </w:r>
      <w:r w:rsidR="008F2910">
        <w:rPr>
          <w:rFonts w:ascii="David" w:hAnsi="David" w:cs="David" w:hint="cs"/>
          <w:sz w:val="24"/>
          <w:szCs w:val="24"/>
          <w:rtl/>
        </w:rPr>
        <w:t>אני אומרת לך ש</w:t>
      </w:r>
      <w:r>
        <w:rPr>
          <w:rFonts w:ascii="David" w:hAnsi="David" w:cs="David" w:hint="cs"/>
          <w:sz w:val="24"/>
          <w:szCs w:val="24"/>
          <w:rtl/>
        </w:rPr>
        <w:t>היינו יקרים יותר מרשויות אחרות</w:t>
      </w:r>
      <w:r w:rsidR="00866331">
        <w:rPr>
          <w:rFonts w:ascii="David" w:hAnsi="David" w:cs="David" w:hint="cs"/>
          <w:sz w:val="24"/>
          <w:szCs w:val="24"/>
          <w:rtl/>
        </w:rPr>
        <w:t>,</w:t>
      </w:r>
      <w:r>
        <w:rPr>
          <w:rFonts w:ascii="David" w:hAnsi="David" w:cs="David" w:hint="cs"/>
          <w:sz w:val="24"/>
          <w:szCs w:val="24"/>
          <w:rtl/>
        </w:rPr>
        <w:t xml:space="preserve"> כי היה לנו יותר מה להציע</w:t>
      </w:r>
      <w:r w:rsidR="008F2910">
        <w:rPr>
          <w:rFonts w:ascii="David" w:hAnsi="David" w:cs="David" w:hint="cs"/>
          <w:sz w:val="24"/>
          <w:szCs w:val="24"/>
          <w:rtl/>
        </w:rPr>
        <w:t xml:space="preserve"> וזה נתן לנו את השקט לנהל משא ומתן ולבקש יותר</w:t>
      </w:r>
      <w:r w:rsidR="0009739F">
        <w:rPr>
          <w:rFonts w:ascii="David" w:hAnsi="David" w:cs="David" w:hint="cs"/>
          <w:sz w:val="24"/>
          <w:szCs w:val="24"/>
          <w:rtl/>
        </w:rPr>
        <w:t>,</w:t>
      </w:r>
      <w:r w:rsidR="008F2910">
        <w:rPr>
          <w:rFonts w:ascii="David" w:hAnsi="David" w:cs="David" w:hint="cs"/>
          <w:sz w:val="24"/>
          <w:szCs w:val="24"/>
          <w:rtl/>
        </w:rPr>
        <w:t xml:space="preserve"> אבל יש גבול לכמה יותר אתה </w:t>
      </w:r>
      <w:r w:rsidR="008F2910">
        <w:rPr>
          <w:rFonts w:ascii="David" w:hAnsi="David" w:cs="David" w:hint="cs"/>
          <w:sz w:val="24"/>
          <w:szCs w:val="24"/>
          <w:rtl/>
        </w:rPr>
        <w:lastRenderedPageBreak/>
        <w:t xml:space="preserve">יכול לבקש וביקשנו יותר בפער מאוד מאוד משמעותי. דבר נוסף, עד לימים האחרונים ממש, אנחנו מנהלים משא ומתן על כל פסיק בהסכם. </w:t>
      </w:r>
      <w:r w:rsidR="00F45767">
        <w:rPr>
          <w:rFonts w:ascii="David" w:hAnsi="David" w:cs="David" w:hint="cs"/>
          <w:sz w:val="24"/>
          <w:szCs w:val="24"/>
          <w:rtl/>
        </w:rPr>
        <w:t xml:space="preserve">משא ומתן קשוח. </w:t>
      </w:r>
    </w:p>
    <w:p w14:paraId="2DD6EE3C" w14:textId="77777777" w:rsidR="00F45767" w:rsidRDefault="00F45767" w:rsidP="00D2043C">
      <w:pPr>
        <w:spacing w:after="0"/>
        <w:ind w:left="720"/>
        <w:rPr>
          <w:rFonts w:ascii="David" w:hAnsi="David" w:cs="David"/>
          <w:sz w:val="24"/>
          <w:szCs w:val="24"/>
          <w:rtl/>
        </w:rPr>
      </w:pPr>
    </w:p>
    <w:p w14:paraId="5C4182C4" w14:textId="69AAE793" w:rsidR="00F45767" w:rsidRPr="00F45767" w:rsidRDefault="00F45767" w:rsidP="00D2043C">
      <w:pPr>
        <w:spacing w:after="0"/>
        <w:ind w:left="720"/>
        <w:rPr>
          <w:rFonts w:ascii="David" w:hAnsi="David" w:cs="David"/>
          <w:b/>
          <w:bCs/>
          <w:sz w:val="24"/>
          <w:szCs w:val="24"/>
          <w:u w:val="single"/>
          <w:rtl/>
        </w:rPr>
      </w:pPr>
      <w:r w:rsidRPr="00F45767">
        <w:rPr>
          <w:rFonts w:ascii="David" w:hAnsi="David" w:cs="David" w:hint="cs"/>
          <w:b/>
          <w:bCs/>
          <w:sz w:val="24"/>
          <w:szCs w:val="24"/>
          <w:u w:val="single"/>
          <w:rtl/>
        </w:rPr>
        <w:t>ראש המועצה:</w:t>
      </w:r>
    </w:p>
    <w:p w14:paraId="04AAC40B" w14:textId="5FCAC464" w:rsidR="00EB3D78" w:rsidRDefault="00F17D87" w:rsidP="00D2043C">
      <w:pPr>
        <w:spacing w:after="0"/>
        <w:ind w:left="720"/>
        <w:rPr>
          <w:rFonts w:ascii="David" w:hAnsi="David" w:cs="David"/>
          <w:sz w:val="24"/>
          <w:szCs w:val="24"/>
          <w:rtl/>
        </w:rPr>
      </w:pPr>
      <w:r>
        <w:rPr>
          <w:rFonts w:ascii="David" w:hAnsi="David" w:cs="David" w:hint="cs"/>
          <w:sz w:val="24"/>
          <w:szCs w:val="24"/>
          <w:rtl/>
        </w:rPr>
        <w:t>אני רוצה להוסיף ש</w:t>
      </w:r>
      <w:r w:rsidR="00EB3D78">
        <w:rPr>
          <w:rFonts w:ascii="David" w:hAnsi="David" w:cs="David" w:hint="cs"/>
          <w:sz w:val="24"/>
          <w:szCs w:val="24"/>
          <w:rtl/>
        </w:rPr>
        <w:t>החברה התנהלה בצורה הוגנת לאורך כל הדרך</w:t>
      </w:r>
      <w:r>
        <w:rPr>
          <w:rFonts w:ascii="David" w:hAnsi="David" w:cs="David" w:hint="cs"/>
          <w:sz w:val="24"/>
          <w:szCs w:val="24"/>
          <w:rtl/>
        </w:rPr>
        <w:t>,</w:t>
      </w:r>
      <w:r w:rsidR="00EB3D78">
        <w:rPr>
          <w:rFonts w:ascii="David" w:hAnsi="David" w:cs="David" w:hint="cs"/>
          <w:sz w:val="24"/>
          <w:szCs w:val="24"/>
          <w:rtl/>
        </w:rPr>
        <w:t xml:space="preserve"> הם אמרו לנו שהם רוצים לייצר שותפות של 30 שנה</w:t>
      </w:r>
      <w:r>
        <w:rPr>
          <w:rFonts w:ascii="David" w:hAnsi="David" w:cs="David" w:hint="cs"/>
          <w:sz w:val="24"/>
          <w:szCs w:val="24"/>
          <w:rtl/>
        </w:rPr>
        <w:t xml:space="preserve">. </w:t>
      </w:r>
      <w:r w:rsidR="00EB3D78">
        <w:rPr>
          <w:rFonts w:ascii="David" w:hAnsi="David" w:cs="David" w:hint="cs"/>
          <w:sz w:val="24"/>
          <w:szCs w:val="24"/>
          <w:rtl/>
        </w:rPr>
        <w:t>עד היום ההתנהלות מולם היא הוגנת ופתוחה.</w:t>
      </w:r>
    </w:p>
    <w:p w14:paraId="277CF924" w14:textId="77777777" w:rsidR="00D41CC4" w:rsidRDefault="00D41CC4" w:rsidP="00D2043C">
      <w:pPr>
        <w:spacing w:after="0"/>
        <w:ind w:left="720"/>
        <w:rPr>
          <w:rFonts w:ascii="David" w:hAnsi="David" w:cs="David"/>
          <w:sz w:val="24"/>
          <w:szCs w:val="24"/>
          <w:rtl/>
        </w:rPr>
      </w:pPr>
    </w:p>
    <w:p w14:paraId="2D27E786" w14:textId="6D862349" w:rsidR="00D41CC4" w:rsidRPr="00D41CC4" w:rsidRDefault="00D41CC4" w:rsidP="00D2043C">
      <w:pPr>
        <w:spacing w:after="0"/>
        <w:ind w:left="720"/>
        <w:rPr>
          <w:rFonts w:ascii="David" w:hAnsi="David" w:cs="David"/>
          <w:b/>
          <w:bCs/>
          <w:sz w:val="24"/>
          <w:szCs w:val="24"/>
          <w:u w:val="single"/>
          <w:rtl/>
        </w:rPr>
      </w:pPr>
      <w:r w:rsidRPr="00D41CC4">
        <w:rPr>
          <w:rFonts w:ascii="David" w:hAnsi="David" w:cs="David" w:hint="cs"/>
          <w:b/>
          <w:bCs/>
          <w:sz w:val="24"/>
          <w:szCs w:val="24"/>
          <w:u w:val="single"/>
          <w:rtl/>
        </w:rPr>
        <w:t>שמוליק שמחון:</w:t>
      </w:r>
    </w:p>
    <w:p w14:paraId="23051CFE" w14:textId="0E2F57FB" w:rsidR="00D41CC4" w:rsidRDefault="00D41CC4" w:rsidP="00D2043C">
      <w:pPr>
        <w:spacing w:after="0"/>
        <w:ind w:left="720"/>
        <w:rPr>
          <w:rFonts w:ascii="David" w:hAnsi="David" w:cs="David"/>
          <w:sz w:val="24"/>
          <w:szCs w:val="24"/>
          <w:rtl/>
        </w:rPr>
      </w:pPr>
      <w:r>
        <w:rPr>
          <w:rFonts w:ascii="David" w:hAnsi="David" w:cs="David" w:hint="cs"/>
          <w:sz w:val="24"/>
          <w:szCs w:val="24"/>
          <w:rtl/>
        </w:rPr>
        <w:t>בישיבה הקודמת אמרה לכם חן זיצר ממשרד הרו"ח, ש</w:t>
      </w:r>
      <w:r w:rsidR="00086965">
        <w:rPr>
          <w:rFonts w:ascii="David" w:hAnsi="David" w:cs="David" w:hint="cs"/>
          <w:sz w:val="24"/>
          <w:szCs w:val="24"/>
          <w:rtl/>
        </w:rPr>
        <w:t xml:space="preserve">החיסרון היחיד של מועצת טבעון הוא בצד ההכנסות. </w:t>
      </w:r>
      <w:r>
        <w:rPr>
          <w:rFonts w:ascii="David" w:hAnsi="David" w:cs="David" w:hint="cs"/>
          <w:sz w:val="24"/>
          <w:szCs w:val="24"/>
          <w:rtl/>
        </w:rPr>
        <w:t>זה לא הכנסות, זה לה</w:t>
      </w:r>
      <w:r w:rsidR="00086965">
        <w:rPr>
          <w:rFonts w:ascii="David" w:hAnsi="David" w:cs="David" w:hint="cs"/>
          <w:sz w:val="24"/>
          <w:szCs w:val="24"/>
          <w:rtl/>
        </w:rPr>
        <w:t xml:space="preserve">יכנס </w:t>
      </w:r>
      <w:r>
        <w:rPr>
          <w:rFonts w:ascii="David" w:hAnsi="David" w:cs="David" w:hint="cs"/>
          <w:sz w:val="24"/>
          <w:szCs w:val="24"/>
          <w:rtl/>
        </w:rPr>
        <w:t>לכיס של הציבור.</w:t>
      </w:r>
      <w:r w:rsidR="00086965">
        <w:rPr>
          <w:rFonts w:ascii="David" w:hAnsi="David" w:cs="David" w:hint="cs"/>
          <w:sz w:val="24"/>
          <w:szCs w:val="24"/>
          <w:rtl/>
        </w:rPr>
        <w:t xml:space="preserve"> איפה ההכנסות?</w:t>
      </w:r>
    </w:p>
    <w:p w14:paraId="73070BD3" w14:textId="77777777" w:rsidR="00086965" w:rsidRDefault="00086965" w:rsidP="00D2043C">
      <w:pPr>
        <w:spacing w:after="0"/>
        <w:ind w:left="720"/>
        <w:rPr>
          <w:rFonts w:ascii="David" w:hAnsi="David" w:cs="David"/>
          <w:sz w:val="24"/>
          <w:szCs w:val="24"/>
          <w:rtl/>
        </w:rPr>
      </w:pPr>
    </w:p>
    <w:p w14:paraId="4F3C11CF" w14:textId="1F756FF6" w:rsidR="00086965" w:rsidRPr="00086965" w:rsidRDefault="00086965" w:rsidP="00D2043C">
      <w:pPr>
        <w:spacing w:after="0"/>
        <w:ind w:left="720"/>
        <w:rPr>
          <w:rFonts w:ascii="David" w:hAnsi="David" w:cs="David"/>
          <w:b/>
          <w:bCs/>
          <w:sz w:val="24"/>
          <w:szCs w:val="24"/>
          <w:u w:val="single"/>
          <w:rtl/>
        </w:rPr>
      </w:pPr>
      <w:r w:rsidRPr="00086965">
        <w:rPr>
          <w:rFonts w:ascii="David" w:hAnsi="David" w:cs="David" w:hint="cs"/>
          <w:b/>
          <w:bCs/>
          <w:sz w:val="24"/>
          <w:szCs w:val="24"/>
          <w:u w:val="single"/>
          <w:rtl/>
        </w:rPr>
        <w:t>ראש המועצה:</w:t>
      </w:r>
    </w:p>
    <w:p w14:paraId="0F901D51" w14:textId="785D9715" w:rsidR="00086965" w:rsidRDefault="00086965" w:rsidP="00D2043C">
      <w:pPr>
        <w:spacing w:after="0"/>
        <w:ind w:left="720"/>
        <w:rPr>
          <w:rFonts w:ascii="David" w:hAnsi="David" w:cs="David"/>
          <w:sz w:val="24"/>
          <w:szCs w:val="24"/>
          <w:rtl/>
        </w:rPr>
      </w:pPr>
      <w:r>
        <w:rPr>
          <w:rFonts w:ascii="David" w:hAnsi="David" w:cs="David" w:hint="cs"/>
          <w:sz w:val="24"/>
          <w:szCs w:val="24"/>
          <w:rtl/>
        </w:rPr>
        <w:t xml:space="preserve">לפני עשר שניות דנו בהכנסה הכי גדולה בתולדות היישוב </w:t>
      </w:r>
      <w:r w:rsidR="00EF6C34">
        <w:rPr>
          <w:rFonts w:ascii="David" w:hAnsi="David" w:cs="David" w:hint="cs"/>
          <w:sz w:val="24"/>
          <w:szCs w:val="24"/>
          <w:rtl/>
        </w:rPr>
        <w:t xml:space="preserve">הזה </w:t>
      </w:r>
      <w:r>
        <w:rPr>
          <w:rFonts w:ascii="David" w:hAnsi="David" w:cs="David" w:hint="cs"/>
          <w:sz w:val="24"/>
          <w:szCs w:val="24"/>
          <w:rtl/>
        </w:rPr>
        <w:t xml:space="preserve">מאז הקמת המכלים. ביום חמישי יגיע לכאן יו"ר קק"ל </w:t>
      </w:r>
      <w:r w:rsidR="00454B44">
        <w:rPr>
          <w:rFonts w:ascii="David" w:hAnsi="David" w:cs="David" w:hint="cs"/>
          <w:sz w:val="24"/>
          <w:szCs w:val="24"/>
          <w:rtl/>
        </w:rPr>
        <w:t xml:space="preserve">בזכות הדבר הזה, </w:t>
      </w:r>
      <w:r>
        <w:rPr>
          <w:rFonts w:ascii="David" w:hAnsi="David" w:cs="David" w:hint="cs"/>
          <w:sz w:val="24"/>
          <w:szCs w:val="24"/>
          <w:rtl/>
        </w:rPr>
        <w:t>אני מקווה שיביא 10 מיליון ₪ לשדרוג</w:t>
      </w:r>
      <w:r w:rsidR="00EF6C34">
        <w:rPr>
          <w:rFonts w:ascii="David" w:hAnsi="David" w:cs="David" w:hint="cs"/>
          <w:sz w:val="24"/>
          <w:szCs w:val="24"/>
          <w:rtl/>
        </w:rPr>
        <w:t xml:space="preserve"> של</w:t>
      </w:r>
      <w:r>
        <w:rPr>
          <w:rFonts w:ascii="David" w:hAnsi="David" w:cs="David" w:hint="cs"/>
          <w:sz w:val="24"/>
          <w:szCs w:val="24"/>
          <w:rtl/>
        </w:rPr>
        <w:t xml:space="preserve"> הטיילת</w:t>
      </w:r>
      <w:r w:rsidR="00454B44">
        <w:rPr>
          <w:rFonts w:ascii="David" w:hAnsi="David" w:cs="David" w:hint="cs"/>
          <w:sz w:val="24"/>
          <w:szCs w:val="24"/>
          <w:rtl/>
        </w:rPr>
        <w:t xml:space="preserve"> בקרית חרושת</w:t>
      </w:r>
      <w:r>
        <w:rPr>
          <w:rFonts w:ascii="David" w:hAnsi="David" w:cs="David" w:hint="cs"/>
          <w:sz w:val="24"/>
          <w:szCs w:val="24"/>
          <w:rtl/>
        </w:rPr>
        <w:t xml:space="preserve">. </w:t>
      </w:r>
      <w:r w:rsidR="00454B44">
        <w:rPr>
          <w:rFonts w:ascii="David" w:hAnsi="David" w:cs="David" w:hint="cs"/>
          <w:sz w:val="24"/>
          <w:szCs w:val="24"/>
          <w:rtl/>
        </w:rPr>
        <w:t xml:space="preserve">זה כסף שאין לנו. </w:t>
      </w:r>
    </w:p>
    <w:p w14:paraId="0CC8E0DA" w14:textId="77777777" w:rsidR="00203849" w:rsidRDefault="00203849" w:rsidP="00D2043C">
      <w:pPr>
        <w:spacing w:after="0"/>
        <w:ind w:left="720"/>
        <w:rPr>
          <w:rFonts w:ascii="David" w:hAnsi="David" w:cs="David"/>
          <w:sz w:val="24"/>
          <w:szCs w:val="24"/>
          <w:rtl/>
        </w:rPr>
      </w:pPr>
    </w:p>
    <w:p w14:paraId="30E0D94D" w14:textId="0B7794C1" w:rsidR="00203849" w:rsidRPr="00203849" w:rsidRDefault="00203849" w:rsidP="00D2043C">
      <w:pPr>
        <w:spacing w:after="0"/>
        <w:ind w:left="720"/>
        <w:rPr>
          <w:rFonts w:ascii="David" w:hAnsi="David" w:cs="David"/>
          <w:b/>
          <w:bCs/>
          <w:sz w:val="24"/>
          <w:szCs w:val="24"/>
          <w:u w:val="single"/>
          <w:rtl/>
        </w:rPr>
      </w:pPr>
      <w:r w:rsidRPr="00203849">
        <w:rPr>
          <w:rFonts w:ascii="David" w:hAnsi="David" w:cs="David" w:hint="cs"/>
          <w:b/>
          <w:bCs/>
          <w:sz w:val="24"/>
          <w:szCs w:val="24"/>
          <w:u w:val="single"/>
          <w:rtl/>
        </w:rPr>
        <w:t>אביב עצמון:</w:t>
      </w:r>
    </w:p>
    <w:p w14:paraId="31209D0C" w14:textId="2703C141" w:rsidR="0064236E" w:rsidRDefault="003E0CD8" w:rsidP="0064236E">
      <w:pPr>
        <w:spacing w:after="0"/>
        <w:ind w:left="720"/>
        <w:rPr>
          <w:rFonts w:ascii="David" w:hAnsi="David" w:cs="David"/>
          <w:sz w:val="24"/>
          <w:szCs w:val="24"/>
          <w:rtl/>
        </w:rPr>
      </w:pPr>
      <w:r>
        <w:rPr>
          <w:rFonts w:ascii="David" w:hAnsi="David" w:cs="David" w:hint="cs"/>
          <w:sz w:val="24"/>
          <w:szCs w:val="24"/>
          <w:rtl/>
        </w:rPr>
        <w:t xml:space="preserve">הדיון </w:t>
      </w:r>
      <w:r w:rsidR="006113B5">
        <w:rPr>
          <w:rFonts w:ascii="David" w:hAnsi="David" w:cs="David" w:hint="cs"/>
          <w:sz w:val="24"/>
          <w:szCs w:val="24"/>
          <w:rtl/>
        </w:rPr>
        <w:t xml:space="preserve">נדד </w:t>
      </w:r>
      <w:r>
        <w:rPr>
          <w:rFonts w:ascii="David" w:hAnsi="David" w:cs="David" w:hint="cs"/>
          <w:sz w:val="24"/>
          <w:szCs w:val="24"/>
          <w:rtl/>
        </w:rPr>
        <w:t xml:space="preserve">ישר לאנבידיה ואני מבין כמה הוא חשוב ומעניין אבל הוא לא עכשיו. עכשיו זה המספרים הקטנים. </w:t>
      </w:r>
      <w:r w:rsidR="00203849">
        <w:rPr>
          <w:rFonts w:ascii="David" w:hAnsi="David" w:cs="David" w:hint="cs"/>
          <w:sz w:val="24"/>
          <w:szCs w:val="24"/>
          <w:rtl/>
        </w:rPr>
        <w:t>אני מציע לכל מי שיושב פה בשולחן הזה, אם הוא לא עשה את זה, שילך לראות את המספרים הקטנים. לדעתי, אנחנו נבין את התמונה אחרת</w:t>
      </w:r>
      <w:r w:rsidR="00044FC9">
        <w:rPr>
          <w:rFonts w:ascii="David" w:hAnsi="David" w:cs="David" w:hint="cs"/>
          <w:sz w:val="24"/>
          <w:szCs w:val="24"/>
          <w:rtl/>
        </w:rPr>
        <w:t>, שאין ברירה ואי אפשר להמשיך להיות בו.</w:t>
      </w:r>
      <w:r w:rsidR="006113B5">
        <w:rPr>
          <w:rFonts w:ascii="David" w:hAnsi="David" w:cs="David" w:hint="cs"/>
          <w:sz w:val="24"/>
          <w:szCs w:val="24"/>
          <w:rtl/>
        </w:rPr>
        <w:t xml:space="preserve"> </w:t>
      </w:r>
      <w:r w:rsidR="00666DCE">
        <w:rPr>
          <w:rFonts w:ascii="David" w:hAnsi="David" w:cs="David" w:hint="cs"/>
          <w:sz w:val="24"/>
          <w:szCs w:val="24"/>
          <w:rtl/>
        </w:rPr>
        <w:t>במבחן המציאות, בחמש השנים האחרונות זה לא קרה</w:t>
      </w:r>
      <w:r w:rsidR="0009739F">
        <w:rPr>
          <w:rFonts w:ascii="David" w:hAnsi="David" w:cs="David" w:hint="cs"/>
          <w:sz w:val="24"/>
          <w:szCs w:val="24"/>
          <w:rtl/>
        </w:rPr>
        <w:t xml:space="preserve">. </w:t>
      </w:r>
      <w:r w:rsidR="00666DCE">
        <w:rPr>
          <w:rFonts w:ascii="David" w:hAnsi="David" w:cs="David" w:hint="cs"/>
          <w:sz w:val="24"/>
          <w:szCs w:val="24"/>
          <w:rtl/>
        </w:rPr>
        <w:t>אפשר להגיד שמעלים באחוז את הארנונה, זה מאוד פופולארי</w:t>
      </w:r>
      <w:r w:rsidR="0009739F">
        <w:rPr>
          <w:rFonts w:ascii="David" w:hAnsi="David" w:cs="David" w:hint="cs"/>
          <w:sz w:val="24"/>
          <w:szCs w:val="24"/>
          <w:rtl/>
        </w:rPr>
        <w:t>,</w:t>
      </w:r>
      <w:r w:rsidR="00666DCE">
        <w:rPr>
          <w:rFonts w:ascii="David" w:hAnsi="David" w:cs="David" w:hint="cs"/>
          <w:sz w:val="24"/>
          <w:szCs w:val="24"/>
          <w:rtl/>
        </w:rPr>
        <w:t xml:space="preserve"> </w:t>
      </w:r>
      <w:r w:rsidR="008B2BDE">
        <w:rPr>
          <w:rFonts w:ascii="David" w:hAnsi="David" w:cs="David" w:hint="cs"/>
          <w:sz w:val="24"/>
          <w:szCs w:val="24"/>
          <w:rtl/>
        </w:rPr>
        <w:t xml:space="preserve">אבל בעוד </w:t>
      </w:r>
      <w:r w:rsidR="00666DCE">
        <w:rPr>
          <w:rFonts w:ascii="David" w:hAnsi="David" w:cs="David" w:hint="cs"/>
          <w:sz w:val="24"/>
          <w:szCs w:val="24"/>
          <w:rtl/>
        </w:rPr>
        <w:t xml:space="preserve">שנה, נצטרך </w:t>
      </w:r>
      <w:r w:rsidR="008B2BDE">
        <w:rPr>
          <w:rFonts w:ascii="David" w:hAnsi="David" w:cs="David" w:hint="cs"/>
          <w:sz w:val="24"/>
          <w:szCs w:val="24"/>
          <w:rtl/>
        </w:rPr>
        <w:t>לבוא</w:t>
      </w:r>
      <w:r w:rsidR="00666DCE">
        <w:rPr>
          <w:rFonts w:ascii="David" w:hAnsi="David" w:cs="David" w:hint="cs"/>
          <w:sz w:val="24"/>
          <w:szCs w:val="24"/>
          <w:rtl/>
        </w:rPr>
        <w:t xml:space="preserve"> לאוכלוסייה ולהגיד שצריך להעלות בעוד אחוז. אני </w:t>
      </w:r>
      <w:r w:rsidR="008B2BDE">
        <w:rPr>
          <w:rFonts w:ascii="David" w:hAnsi="David" w:cs="David" w:hint="cs"/>
          <w:sz w:val="24"/>
          <w:szCs w:val="24"/>
          <w:rtl/>
        </w:rPr>
        <w:t xml:space="preserve">חושב שארבעה אחוזים זה מעט, אני </w:t>
      </w:r>
      <w:r w:rsidR="00666DCE">
        <w:rPr>
          <w:rFonts w:ascii="David" w:hAnsi="David" w:cs="David" w:hint="cs"/>
          <w:sz w:val="24"/>
          <w:szCs w:val="24"/>
          <w:rtl/>
        </w:rPr>
        <w:t xml:space="preserve">אמרתי יותר כי אני חושב שבסוף המספרים הקטנים לאנשים שגרים בטבעון, זה לא </w:t>
      </w:r>
      <w:r w:rsidR="00044462">
        <w:rPr>
          <w:rFonts w:ascii="David" w:hAnsi="David" w:cs="David" w:hint="cs"/>
          <w:sz w:val="24"/>
          <w:szCs w:val="24"/>
          <w:rtl/>
        </w:rPr>
        <w:t>כ</w:t>
      </w:r>
      <w:r w:rsidR="00666DCE">
        <w:rPr>
          <w:rFonts w:ascii="David" w:hAnsi="David" w:cs="David" w:hint="cs"/>
          <w:sz w:val="24"/>
          <w:szCs w:val="24"/>
          <w:rtl/>
        </w:rPr>
        <w:t>הכצעקתה כמו מה שזה עושה ליישוב. ההבדל בין שלושה וחצי אחוז</w:t>
      </w:r>
      <w:r w:rsidR="00044462">
        <w:rPr>
          <w:rFonts w:ascii="David" w:hAnsi="David" w:cs="David" w:hint="cs"/>
          <w:sz w:val="24"/>
          <w:szCs w:val="24"/>
          <w:rtl/>
        </w:rPr>
        <w:t>ים</w:t>
      </w:r>
      <w:r w:rsidR="00666DCE">
        <w:rPr>
          <w:rFonts w:ascii="David" w:hAnsi="David" w:cs="David" w:hint="cs"/>
          <w:sz w:val="24"/>
          <w:szCs w:val="24"/>
          <w:rtl/>
        </w:rPr>
        <w:t xml:space="preserve"> לארבעה אחוז</w:t>
      </w:r>
      <w:r w:rsidR="00044462">
        <w:rPr>
          <w:rFonts w:ascii="David" w:hAnsi="David" w:cs="David" w:hint="cs"/>
          <w:sz w:val="24"/>
          <w:szCs w:val="24"/>
          <w:rtl/>
        </w:rPr>
        <w:t>ים</w:t>
      </w:r>
      <w:r w:rsidR="00666DCE">
        <w:rPr>
          <w:rFonts w:ascii="David" w:hAnsi="David" w:cs="David" w:hint="cs"/>
          <w:sz w:val="24"/>
          <w:szCs w:val="24"/>
          <w:rtl/>
        </w:rPr>
        <w:t xml:space="preserve"> זה </w:t>
      </w:r>
      <w:r w:rsidR="00044462">
        <w:rPr>
          <w:rFonts w:ascii="David" w:hAnsi="David" w:cs="David" w:hint="cs"/>
          <w:sz w:val="24"/>
          <w:szCs w:val="24"/>
          <w:rtl/>
        </w:rPr>
        <w:t xml:space="preserve">הבדל </w:t>
      </w:r>
      <w:r w:rsidR="00666DCE">
        <w:rPr>
          <w:rFonts w:ascii="David" w:hAnsi="David" w:cs="David" w:hint="cs"/>
          <w:sz w:val="24"/>
          <w:szCs w:val="24"/>
          <w:rtl/>
        </w:rPr>
        <w:t xml:space="preserve">משמעותי לשנים הקרובות עד אנבידיה. </w:t>
      </w:r>
      <w:r w:rsidR="0089718A">
        <w:rPr>
          <w:rFonts w:ascii="David" w:hAnsi="David" w:cs="David" w:hint="cs"/>
          <w:sz w:val="24"/>
          <w:szCs w:val="24"/>
          <w:rtl/>
        </w:rPr>
        <w:t xml:space="preserve">אני חושב שיישוב שלא הולך קדימה, הוא מתרסק אחורה- בתשתיות שלו, בפינוי אשפה שלו, בהכל. </w:t>
      </w:r>
    </w:p>
    <w:p w14:paraId="059B71F1" w14:textId="77777777" w:rsidR="0064236E" w:rsidRDefault="0064236E" w:rsidP="0064236E">
      <w:pPr>
        <w:spacing w:after="0"/>
        <w:ind w:left="720"/>
        <w:rPr>
          <w:rFonts w:ascii="David" w:hAnsi="David" w:cs="David"/>
          <w:sz w:val="24"/>
          <w:szCs w:val="24"/>
          <w:rtl/>
        </w:rPr>
      </w:pPr>
    </w:p>
    <w:p w14:paraId="31F5047B" w14:textId="600FBE0D" w:rsidR="006242BE" w:rsidRPr="006242BE" w:rsidRDefault="006242BE" w:rsidP="00D2043C">
      <w:pPr>
        <w:spacing w:after="0"/>
        <w:ind w:left="720"/>
        <w:rPr>
          <w:rFonts w:ascii="David" w:hAnsi="David" w:cs="David"/>
          <w:b/>
          <w:bCs/>
          <w:sz w:val="24"/>
          <w:szCs w:val="24"/>
          <w:u w:val="single"/>
          <w:rtl/>
        </w:rPr>
      </w:pPr>
      <w:r w:rsidRPr="006242BE">
        <w:rPr>
          <w:rFonts w:ascii="David" w:hAnsi="David" w:cs="David" w:hint="cs"/>
          <w:b/>
          <w:bCs/>
          <w:sz w:val="24"/>
          <w:szCs w:val="24"/>
          <w:u w:val="single"/>
          <w:rtl/>
        </w:rPr>
        <w:t>כרמית דיין:</w:t>
      </w:r>
    </w:p>
    <w:p w14:paraId="74A273F9" w14:textId="2E05AA26" w:rsidR="006242BE" w:rsidRDefault="006242BE" w:rsidP="00D2043C">
      <w:pPr>
        <w:spacing w:after="0"/>
        <w:ind w:left="720"/>
        <w:rPr>
          <w:rFonts w:ascii="David" w:hAnsi="David" w:cs="David"/>
          <w:sz w:val="24"/>
          <w:szCs w:val="24"/>
          <w:rtl/>
        </w:rPr>
      </w:pPr>
      <w:r>
        <w:rPr>
          <w:rFonts w:ascii="David" w:hAnsi="David" w:cs="David" w:hint="cs"/>
          <w:sz w:val="24"/>
          <w:szCs w:val="24"/>
          <w:rtl/>
        </w:rPr>
        <w:t>אני מנהלת תזרימים של עסק לא קטן ואני רואה כל יום את עליות המחיר של כל הדברים. אני בכל יום מקבלת מייל על עליית מחירים ואני לא מדברת על</w:t>
      </w:r>
      <w:r w:rsidR="00013398">
        <w:rPr>
          <w:rFonts w:ascii="David" w:hAnsi="David" w:cs="David" w:hint="cs"/>
          <w:sz w:val="24"/>
          <w:szCs w:val="24"/>
          <w:rtl/>
        </w:rPr>
        <w:t xml:space="preserve"> שני</w:t>
      </w:r>
      <w:r>
        <w:rPr>
          <w:rFonts w:ascii="David" w:hAnsi="David" w:cs="David" w:hint="cs"/>
          <w:sz w:val="24"/>
          <w:szCs w:val="24"/>
          <w:rtl/>
        </w:rPr>
        <w:t xml:space="preserve"> אחוזים. אני מדברת על עשרה אחוזים, 15 אחוזים, 25 אחוזים. חלק מזה אנחנו סופגים אבל חלק מזה, אין לי ברירה ואני מעלה את המחירים של המוצרים. </w:t>
      </w:r>
      <w:r w:rsidR="00856A04">
        <w:rPr>
          <w:rFonts w:ascii="David" w:hAnsi="David" w:cs="David" w:hint="cs"/>
          <w:sz w:val="24"/>
          <w:szCs w:val="24"/>
          <w:rtl/>
        </w:rPr>
        <w:t>אני לא בן אדם עשיר</w:t>
      </w:r>
      <w:r w:rsidR="00013398">
        <w:rPr>
          <w:rFonts w:ascii="David" w:hAnsi="David" w:cs="David" w:hint="cs"/>
          <w:sz w:val="24"/>
          <w:szCs w:val="24"/>
          <w:rtl/>
        </w:rPr>
        <w:t>,</w:t>
      </w:r>
      <w:r w:rsidR="00856A04">
        <w:rPr>
          <w:rFonts w:ascii="David" w:hAnsi="David" w:cs="David" w:hint="cs"/>
          <w:sz w:val="24"/>
          <w:szCs w:val="24"/>
          <w:rtl/>
        </w:rPr>
        <w:t xml:space="preserve"> אני מרוויחה משכורת ממוצעת. אני מגדלת ילדים לבד ו</w:t>
      </w:r>
      <w:r w:rsidR="003C299C">
        <w:rPr>
          <w:rFonts w:ascii="David" w:hAnsi="David" w:cs="David" w:hint="cs"/>
          <w:sz w:val="24"/>
          <w:szCs w:val="24"/>
          <w:rtl/>
        </w:rPr>
        <w:t xml:space="preserve">אני </w:t>
      </w:r>
      <w:r w:rsidR="00856A04">
        <w:rPr>
          <w:rFonts w:ascii="David" w:hAnsi="David" w:cs="David" w:hint="cs"/>
          <w:sz w:val="24"/>
          <w:szCs w:val="24"/>
          <w:rtl/>
        </w:rPr>
        <w:t>מחזיקה</w:t>
      </w:r>
      <w:r w:rsidR="003C299C">
        <w:rPr>
          <w:rFonts w:ascii="David" w:hAnsi="David" w:cs="David" w:hint="cs"/>
          <w:sz w:val="24"/>
          <w:szCs w:val="24"/>
          <w:rtl/>
        </w:rPr>
        <w:t xml:space="preserve"> בית לבד ואני לא מזלזלת בעוד חמישים שקלים</w:t>
      </w:r>
      <w:r w:rsidR="00856A04">
        <w:rPr>
          <w:rFonts w:ascii="David" w:hAnsi="David" w:cs="David" w:hint="cs"/>
          <w:sz w:val="24"/>
          <w:szCs w:val="24"/>
          <w:rtl/>
        </w:rPr>
        <w:t xml:space="preserve"> או מאה שקלים</w:t>
      </w:r>
      <w:r w:rsidR="003C299C">
        <w:rPr>
          <w:rFonts w:ascii="David" w:hAnsi="David" w:cs="David" w:hint="cs"/>
          <w:sz w:val="24"/>
          <w:szCs w:val="24"/>
          <w:rtl/>
        </w:rPr>
        <w:t xml:space="preserve"> אבל לפעמים אין ברירה</w:t>
      </w:r>
      <w:r w:rsidR="00E26213">
        <w:rPr>
          <w:rFonts w:ascii="David" w:hAnsi="David" w:cs="David" w:hint="cs"/>
          <w:sz w:val="24"/>
          <w:szCs w:val="24"/>
          <w:rtl/>
        </w:rPr>
        <w:t xml:space="preserve"> אם אנחנו רוצים להתקדם</w:t>
      </w:r>
      <w:r w:rsidR="003C299C">
        <w:rPr>
          <w:rFonts w:ascii="David" w:hAnsi="David" w:cs="David" w:hint="cs"/>
          <w:sz w:val="24"/>
          <w:szCs w:val="24"/>
          <w:rtl/>
        </w:rPr>
        <w:t xml:space="preserve">. </w:t>
      </w:r>
    </w:p>
    <w:p w14:paraId="07CC3E39" w14:textId="77777777" w:rsidR="00EB3D78" w:rsidRDefault="00EB3D78" w:rsidP="00D2043C">
      <w:pPr>
        <w:spacing w:after="0"/>
        <w:ind w:left="720"/>
        <w:rPr>
          <w:rFonts w:ascii="David" w:hAnsi="David" w:cs="David"/>
          <w:sz w:val="24"/>
          <w:szCs w:val="24"/>
          <w:rtl/>
        </w:rPr>
      </w:pPr>
    </w:p>
    <w:p w14:paraId="41D1EB63" w14:textId="5CBAEDC5" w:rsidR="00EB3D78" w:rsidRPr="0064236E" w:rsidRDefault="0064236E" w:rsidP="00D2043C">
      <w:pPr>
        <w:spacing w:after="0"/>
        <w:ind w:left="720"/>
        <w:rPr>
          <w:rFonts w:ascii="David" w:hAnsi="David" w:cs="David"/>
          <w:b/>
          <w:bCs/>
          <w:sz w:val="24"/>
          <w:szCs w:val="24"/>
          <w:u w:val="single"/>
          <w:rtl/>
        </w:rPr>
      </w:pPr>
      <w:r w:rsidRPr="0064236E">
        <w:rPr>
          <w:rFonts w:ascii="David" w:hAnsi="David" w:cs="David" w:hint="cs"/>
          <w:b/>
          <w:bCs/>
          <w:sz w:val="24"/>
          <w:szCs w:val="24"/>
          <w:u w:val="single"/>
          <w:rtl/>
        </w:rPr>
        <w:t>אביב עצמון:</w:t>
      </w:r>
    </w:p>
    <w:p w14:paraId="2774677A" w14:textId="3035B9F5" w:rsidR="0064236E" w:rsidRDefault="0064236E" w:rsidP="0064236E">
      <w:pPr>
        <w:spacing w:after="0"/>
        <w:ind w:left="720"/>
        <w:rPr>
          <w:rFonts w:ascii="David" w:hAnsi="David" w:cs="David"/>
          <w:sz w:val="24"/>
          <w:szCs w:val="24"/>
          <w:rtl/>
        </w:rPr>
      </w:pPr>
      <w:r>
        <w:rPr>
          <w:rFonts w:ascii="David" w:hAnsi="David" w:cs="David" w:hint="cs"/>
          <w:sz w:val="24"/>
          <w:szCs w:val="24"/>
          <w:rtl/>
        </w:rPr>
        <w:t>זה סופר מתכתב שמוליק, עם ההערות שלך לאורך הזמן על סיפור ההלוואות שאני מאוד מבין אות</w:t>
      </w:r>
      <w:r w:rsidR="0009739F">
        <w:rPr>
          <w:rFonts w:ascii="David" w:hAnsi="David" w:cs="David" w:hint="cs"/>
          <w:sz w:val="24"/>
          <w:szCs w:val="24"/>
          <w:rtl/>
        </w:rPr>
        <w:t>ם</w:t>
      </w:r>
      <w:r>
        <w:rPr>
          <w:rFonts w:ascii="David" w:hAnsi="David" w:cs="David" w:hint="cs"/>
          <w:sz w:val="24"/>
          <w:szCs w:val="24"/>
          <w:rtl/>
        </w:rPr>
        <w:t xml:space="preserve">. זה לא טוב שאנחנו לוקחים הלוואות וזה בדיוק מאזן את זה. המספרים מאזנים את אותן ההלוואות שאנחנו רוצים לא לקחת. זה לכמה שנים הקרובות, אנחנו חייבים בשביל שלא ייכנסו לנו מים לאף, עד אנבידיה. אחרי אנבידיה, נהיה במקום אחר ונהיה במקום שכולו טוב. אנחנו חייבים את זה, מעין הלוואת גישור כזו לתקופה הזו. אני חושב שאין לנו ברירה. </w:t>
      </w:r>
    </w:p>
    <w:p w14:paraId="6754F412" w14:textId="77777777" w:rsidR="0064236E" w:rsidRDefault="0064236E" w:rsidP="00D2043C">
      <w:pPr>
        <w:spacing w:after="0"/>
        <w:ind w:left="720"/>
        <w:rPr>
          <w:rFonts w:ascii="David" w:hAnsi="David" w:cs="David"/>
          <w:sz w:val="24"/>
          <w:szCs w:val="24"/>
          <w:rtl/>
        </w:rPr>
      </w:pPr>
    </w:p>
    <w:p w14:paraId="56E056FA" w14:textId="77777777" w:rsidR="00013398" w:rsidRDefault="00013398" w:rsidP="00D2043C">
      <w:pPr>
        <w:spacing w:after="0"/>
        <w:ind w:left="720"/>
        <w:rPr>
          <w:rFonts w:ascii="David" w:hAnsi="David" w:cs="David"/>
          <w:sz w:val="24"/>
          <w:szCs w:val="24"/>
          <w:rtl/>
        </w:rPr>
      </w:pPr>
    </w:p>
    <w:p w14:paraId="75532B07" w14:textId="77777777" w:rsidR="00013398" w:rsidRDefault="00013398" w:rsidP="00D2043C">
      <w:pPr>
        <w:spacing w:after="0"/>
        <w:ind w:left="720"/>
        <w:rPr>
          <w:rFonts w:ascii="David" w:hAnsi="David" w:cs="David"/>
          <w:sz w:val="24"/>
          <w:szCs w:val="24"/>
          <w:rtl/>
        </w:rPr>
      </w:pPr>
    </w:p>
    <w:p w14:paraId="1D34A5DD" w14:textId="77777777" w:rsidR="00013398" w:rsidRDefault="00013398" w:rsidP="00D2043C">
      <w:pPr>
        <w:spacing w:after="0"/>
        <w:ind w:left="720"/>
        <w:rPr>
          <w:rFonts w:ascii="David" w:hAnsi="David" w:cs="David"/>
          <w:sz w:val="24"/>
          <w:szCs w:val="24"/>
          <w:rtl/>
        </w:rPr>
      </w:pPr>
    </w:p>
    <w:p w14:paraId="417C9C2A" w14:textId="4782A5E2" w:rsidR="00FB1FDD" w:rsidRDefault="00915C07" w:rsidP="00F910D4">
      <w:pPr>
        <w:spacing w:after="0"/>
        <w:ind w:left="720"/>
        <w:rPr>
          <w:rFonts w:ascii="David" w:hAnsi="David" w:cs="David"/>
          <w:b/>
          <w:bCs/>
          <w:sz w:val="24"/>
          <w:szCs w:val="24"/>
          <w:u w:val="single"/>
          <w:rtl/>
        </w:rPr>
      </w:pPr>
      <w:r>
        <w:rPr>
          <w:rFonts w:ascii="David" w:hAnsi="David" w:cs="David" w:hint="cs"/>
          <w:b/>
          <w:bCs/>
          <w:sz w:val="24"/>
          <w:szCs w:val="24"/>
          <w:u w:val="single"/>
          <w:rtl/>
        </w:rPr>
        <w:lastRenderedPageBreak/>
        <w:t>מנכ"לית המועצה:</w:t>
      </w:r>
    </w:p>
    <w:p w14:paraId="1D144A1B" w14:textId="4976968F" w:rsidR="00915C07" w:rsidRPr="00915C07" w:rsidRDefault="00915C07" w:rsidP="00F910D4">
      <w:pPr>
        <w:spacing w:after="0"/>
        <w:ind w:left="720"/>
        <w:rPr>
          <w:rFonts w:ascii="David" w:hAnsi="David" w:cs="David"/>
          <w:sz w:val="24"/>
          <w:szCs w:val="24"/>
        </w:rPr>
      </w:pPr>
      <w:r>
        <w:rPr>
          <w:rFonts w:ascii="David" w:hAnsi="David" w:cs="David" w:hint="cs"/>
          <w:sz w:val="24"/>
          <w:szCs w:val="24"/>
          <w:rtl/>
        </w:rPr>
        <w:t>יזמות אנחנו עשים כל יום כדי להניב כסף ליישוב הזה ועדיין, כל מהלך ש</w:t>
      </w:r>
      <w:r w:rsidR="00821971">
        <w:rPr>
          <w:rFonts w:ascii="David" w:hAnsi="David" w:cs="David" w:hint="cs"/>
          <w:sz w:val="24"/>
          <w:szCs w:val="24"/>
          <w:rtl/>
        </w:rPr>
        <w:t xml:space="preserve">נעשה היום </w:t>
      </w:r>
      <w:r>
        <w:rPr>
          <w:rFonts w:ascii="David" w:hAnsi="David" w:cs="David" w:hint="cs"/>
          <w:sz w:val="24"/>
          <w:szCs w:val="24"/>
          <w:rtl/>
        </w:rPr>
        <w:t xml:space="preserve">יניב, במקרה הטוב, </w:t>
      </w:r>
      <w:r w:rsidR="00821971">
        <w:rPr>
          <w:rFonts w:ascii="David" w:hAnsi="David" w:cs="David" w:hint="cs"/>
          <w:sz w:val="24"/>
          <w:szCs w:val="24"/>
          <w:rtl/>
        </w:rPr>
        <w:t>ב</w:t>
      </w:r>
      <w:r>
        <w:rPr>
          <w:rFonts w:ascii="David" w:hAnsi="David" w:cs="David" w:hint="cs"/>
          <w:sz w:val="24"/>
          <w:szCs w:val="24"/>
          <w:rtl/>
        </w:rPr>
        <w:t>תוך חמש שנים.</w:t>
      </w:r>
      <w:r w:rsidR="00821971">
        <w:rPr>
          <w:rFonts w:ascii="David" w:hAnsi="David" w:cs="David" w:hint="cs"/>
          <w:sz w:val="24"/>
          <w:szCs w:val="24"/>
          <w:rtl/>
        </w:rPr>
        <w:t xml:space="preserve"> במקרה הפחות טוב, בתוך עשר שנים. </w:t>
      </w:r>
      <w:r w:rsidR="00410773">
        <w:rPr>
          <w:rFonts w:ascii="David" w:hAnsi="David" w:cs="David" w:hint="cs"/>
          <w:sz w:val="24"/>
          <w:szCs w:val="24"/>
          <w:rtl/>
        </w:rPr>
        <w:t xml:space="preserve">יש יישוב שרוצה לשמור על הצביון שלו, הצביון הזה עולה כסף.  </w:t>
      </w:r>
    </w:p>
    <w:p w14:paraId="3131377C" w14:textId="77777777" w:rsidR="00334A1E" w:rsidRPr="004C0AF6" w:rsidRDefault="00334A1E" w:rsidP="00F910D4">
      <w:pPr>
        <w:spacing w:after="0"/>
        <w:ind w:left="720"/>
        <w:rPr>
          <w:rFonts w:ascii="David" w:hAnsi="David" w:cs="David"/>
          <w:sz w:val="24"/>
          <w:szCs w:val="24"/>
          <w:rtl/>
        </w:rPr>
      </w:pPr>
    </w:p>
    <w:p w14:paraId="2BD3430B" w14:textId="77777777" w:rsidR="003333E3" w:rsidRPr="00FA77B0" w:rsidRDefault="003333E3" w:rsidP="003333E3">
      <w:pPr>
        <w:spacing w:after="0"/>
        <w:ind w:left="720"/>
        <w:rPr>
          <w:rFonts w:ascii="David" w:hAnsi="David" w:cs="David"/>
          <w:b/>
          <w:bCs/>
          <w:sz w:val="24"/>
          <w:szCs w:val="24"/>
          <w:u w:val="single"/>
          <w:rtl/>
        </w:rPr>
      </w:pPr>
      <w:r w:rsidRPr="00FA77B0">
        <w:rPr>
          <w:rFonts w:ascii="David" w:hAnsi="David" w:cs="David" w:hint="cs"/>
          <w:b/>
          <w:bCs/>
          <w:sz w:val="24"/>
          <w:szCs w:val="24"/>
          <w:u w:val="single"/>
          <w:rtl/>
        </w:rPr>
        <w:t xml:space="preserve">מתקיימת </w:t>
      </w:r>
      <w:r w:rsidR="00AD1568">
        <w:rPr>
          <w:rFonts w:ascii="David" w:hAnsi="David" w:cs="David" w:hint="cs"/>
          <w:b/>
          <w:bCs/>
          <w:sz w:val="24"/>
          <w:szCs w:val="24"/>
          <w:u w:val="single"/>
          <w:rtl/>
        </w:rPr>
        <w:t>ה</w:t>
      </w:r>
      <w:r w:rsidRPr="00FA77B0">
        <w:rPr>
          <w:rFonts w:ascii="David" w:hAnsi="David" w:cs="David" w:hint="cs"/>
          <w:b/>
          <w:bCs/>
          <w:sz w:val="24"/>
          <w:szCs w:val="24"/>
          <w:u w:val="single"/>
          <w:rtl/>
        </w:rPr>
        <w:t>צבעה:</w:t>
      </w:r>
    </w:p>
    <w:p w14:paraId="708E305B" w14:textId="0FEE2057" w:rsidR="000F5F88" w:rsidRDefault="000F5F88" w:rsidP="000D14BB">
      <w:pPr>
        <w:pStyle w:val="af"/>
        <w:spacing w:line="276" w:lineRule="auto"/>
        <w:ind w:left="720"/>
        <w:rPr>
          <w:rStyle w:val="af2"/>
          <w:rFonts w:ascii="David" w:hAnsi="David" w:cs="David"/>
          <w:b w:val="0"/>
          <w:bCs w:val="0"/>
          <w:u w:val="none"/>
          <w:rtl/>
        </w:rPr>
      </w:pPr>
      <w:r>
        <w:rPr>
          <w:rFonts w:ascii="David" w:hAnsi="David" w:cs="David" w:hint="cs"/>
          <w:sz w:val="24"/>
          <w:szCs w:val="24"/>
          <w:rtl/>
        </w:rPr>
        <w:t xml:space="preserve">בעד </w:t>
      </w:r>
      <w:r w:rsidR="000D14BB">
        <w:rPr>
          <w:rFonts w:ascii="David" w:hAnsi="David" w:cs="David" w:hint="cs"/>
          <w:sz w:val="24"/>
          <w:szCs w:val="24"/>
          <w:rtl/>
        </w:rPr>
        <w:t>(7)</w:t>
      </w:r>
      <w:r>
        <w:rPr>
          <w:rFonts w:ascii="David" w:hAnsi="David" w:cs="David" w:hint="cs"/>
          <w:sz w:val="24"/>
          <w:szCs w:val="24"/>
          <w:rtl/>
        </w:rPr>
        <w:t xml:space="preserve">   - </w:t>
      </w:r>
      <w:r w:rsidRPr="006F1E23">
        <w:rPr>
          <w:rFonts w:ascii="David" w:hAnsi="David" w:cs="David"/>
          <w:sz w:val="24"/>
          <w:szCs w:val="24"/>
          <w:rtl/>
        </w:rPr>
        <w:t>ראש המועצה</w:t>
      </w:r>
      <w:r>
        <w:rPr>
          <w:rFonts w:ascii="David" w:hAnsi="David" w:cs="David" w:hint="cs"/>
          <w:sz w:val="24"/>
          <w:szCs w:val="24"/>
          <w:rtl/>
        </w:rPr>
        <w:t xml:space="preserve">, </w:t>
      </w:r>
      <w:r w:rsidRPr="006F1E23">
        <w:rPr>
          <w:rFonts w:ascii="David" w:hAnsi="David" w:cs="David"/>
          <w:sz w:val="24"/>
          <w:szCs w:val="24"/>
          <w:rtl/>
        </w:rPr>
        <w:t>חן וייסמן</w:t>
      </w:r>
      <w:r>
        <w:rPr>
          <w:rFonts w:ascii="David" w:hAnsi="David" w:cs="David" w:hint="cs"/>
          <w:sz w:val="24"/>
          <w:szCs w:val="24"/>
          <w:rtl/>
        </w:rPr>
        <w:t xml:space="preserve">, </w:t>
      </w:r>
      <w:r w:rsidRPr="006F1E23">
        <w:rPr>
          <w:rFonts w:ascii="David" w:hAnsi="David" w:cs="David"/>
          <w:sz w:val="24"/>
          <w:szCs w:val="24"/>
          <w:rtl/>
        </w:rPr>
        <w:t>טל גת</w:t>
      </w:r>
      <w:r>
        <w:rPr>
          <w:rFonts w:ascii="David" w:hAnsi="David" w:cs="David" w:hint="cs"/>
          <w:sz w:val="24"/>
          <w:szCs w:val="24"/>
          <w:rtl/>
        </w:rPr>
        <w:t xml:space="preserve">, </w:t>
      </w:r>
      <w:r w:rsidRPr="006F1E23">
        <w:rPr>
          <w:rFonts w:ascii="David" w:hAnsi="David" w:cs="David"/>
          <w:sz w:val="24"/>
          <w:szCs w:val="24"/>
          <w:rtl/>
        </w:rPr>
        <w:t>אביב עצמון</w:t>
      </w:r>
      <w:r>
        <w:rPr>
          <w:rFonts w:ascii="David" w:hAnsi="David" w:cs="David" w:hint="cs"/>
          <w:sz w:val="24"/>
          <w:szCs w:val="24"/>
          <w:rtl/>
        </w:rPr>
        <w:t xml:space="preserve">, </w:t>
      </w:r>
      <w:r w:rsidRPr="006F1E23">
        <w:rPr>
          <w:rFonts w:ascii="David" w:hAnsi="David" w:cs="David"/>
          <w:sz w:val="24"/>
          <w:szCs w:val="24"/>
          <w:rtl/>
        </w:rPr>
        <w:t>כרמית דיין</w:t>
      </w:r>
      <w:r>
        <w:rPr>
          <w:rFonts w:ascii="David" w:hAnsi="David" w:cs="David" w:hint="cs"/>
          <w:sz w:val="24"/>
          <w:szCs w:val="24"/>
          <w:rtl/>
        </w:rPr>
        <w:t>,</w:t>
      </w:r>
      <w:r>
        <w:rPr>
          <w:rStyle w:val="af2"/>
          <w:rFonts w:ascii="David" w:hAnsi="David" w:cs="David" w:hint="cs"/>
          <w:b w:val="0"/>
          <w:bCs w:val="0"/>
          <w:u w:val="none"/>
          <w:rtl/>
        </w:rPr>
        <w:t xml:space="preserve"> </w:t>
      </w:r>
      <w:r w:rsidR="000D14BB">
        <w:rPr>
          <w:rStyle w:val="af2"/>
          <w:rFonts w:ascii="David" w:hAnsi="David" w:cs="David" w:hint="cs"/>
          <w:b w:val="0"/>
          <w:bCs w:val="0"/>
          <w:u w:val="none"/>
          <w:rtl/>
        </w:rPr>
        <w:t xml:space="preserve">שילה ויינברג, </w:t>
      </w:r>
      <w:r>
        <w:rPr>
          <w:rStyle w:val="af2"/>
          <w:rFonts w:ascii="David" w:hAnsi="David" w:cs="David" w:hint="cs"/>
          <w:b w:val="0"/>
          <w:bCs w:val="0"/>
          <w:u w:val="none"/>
          <w:rtl/>
        </w:rPr>
        <w:t>אליק אלמוג</w:t>
      </w:r>
      <w:r w:rsidR="00410773">
        <w:rPr>
          <w:rStyle w:val="af2"/>
          <w:rFonts w:ascii="David" w:hAnsi="David" w:cs="David" w:hint="cs"/>
          <w:b w:val="0"/>
          <w:bCs w:val="0"/>
          <w:u w:val="none"/>
          <w:rtl/>
        </w:rPr>
        <w:t xml:space="preserve">. </w:t>
      </w:r>
    </w:p>
    <w:p w14:paraId="19E21297" w14:textId="77777777" w:rsidR="000F5F88" w:rsidRDefault="000F5F88" w:rsidP="000F5F88">
      <w:pPr>
        <w:spacing w:after="0"/>
        <w:ind w:left="720"/>
        <w:rPr>
          <w:rFonts w:ascii="David" w:hAnsi="David" w:cs="David"/>
          <w:sz w:val="24"/>
          <w:szCs w:val="24"/>
          <w:rtl/>
        </w:rPr>
      </w:pPr>
      <w:r>
        <w:rPr>
          <w:rFonts w:ascii="David" w:hAnsi="David" w:cs="David" w:hint="cs"/>
          <w:sz w:val="24"/>
          <w:szCs w:val="24"/>
          <w:rtl/>
        </w:rPr>
        <w:t xml:space="preserve">מתנגד (1)-   שמוליק שמחון. </w:t>
      </w:r>
    </w:p>
    <w:p w14:paraId="5E172A34" w14:textId="77777777" w:rsidR="00C37BDC" w:rsidRDefault="00C37BDC" w:rsidP="003333E3">
      <w:pPr>
        <w:spacing w:after="0"/>
        <w:ind w:left="720"/>
        <w:rPr>
          <w:rFonts w:ascii="David" w:hAnsi="David" w:cs="David"/>
          <w:sz w:val="24"/>
          <w:szCs w:val="24"/>
          <w:rtl/>
        </w:rPr>
      </w:pPr>
    </w:p>
    <w:p w14:paraId="39BAF5DE" w14:textId="77777777" w:rsidR="0030450A" w:rsidRDefault="0030450A" w:rsidP="002459C8">
      <w:pPr>
        <w:pStyle w:val="af"/>
        <w:spacing w:line="276" w:lineRule="auto"/>
        <w:ind w:left="720"/>
        <w:rPr>
          <w:rFonts w:ascii="David" w:hAnsi="David" w:cs="David"/>
          <w:sz w:val="24"/>
          <w:szCs w:val="24"/>
          <w:rtl/>
        </w:rPr>
      </w:pPr>
    </w:p>
    <w:p w14:paraId="54770B7B" w14:textId="77777777" w:rsidR="00A208C8" w:rsidRDefault="00A208C8" w:rsidP="0030450A">
      <w:pPr>
        <w:spacing w:after="0"/>
        <w:ind w:left="720"/>
        <w:rPr>
          <w:rFonts w:ascii="David" w:hAnsi="David" w:cs="David"/>
          <w:b/>
          <w:bCs/>
          <w:sz w:val="24"/>
          <w:szCs w:val="24"/>
          <w:u w:val="single"/>
          <w:rtl/>
        </w:rPr>
      </w:pPr>
    </w:p>
    <w:p w14:paraId="7600529C" w14:textId="77777777" w:rsidR="00A208C8" w:rsidRDefault="00A208C8" w:rsidP="0030450A">
      <w:pPr>
        <w:spacing w:after="0"/>
        <w:ind w:left="720"/>
        <w:rPr>
          <w:rFonts w:ascii="David" w:hAnsi="David" w:cs="David"/>
          <w:b/>
          <w:bCs/>
          <w:sz w:val="24"/>
          <w:szCs w:val="24"/>
          <w:u w:val="single"/>
          <w:rtl/>
        </w:rPr>
      </w:pPr>
    </w:p>
    <w:p w14:paraId="056E1E37" w14:textId="77777777" w:rsidR="00A208C8" w:rsidRDefault="00A208C8" w:rsidP="0030450A">
      <w:pPr>
        <w:spacing w:after="0"/>
        <w:ind w:left="720"/>
        <w:rPr>
          <w:rFonts w:ascii="David" w:hAnsi="David" w:cs="David"/>
          <w:b/>
          <w:bCs/>
          <w:sz w:val="24"/>
          <w:szCs w:val="24"/>
          <w:u w:val="single"/>
          <w:rtl/>
        </w:rPr>
      </w:pPr>
    </w:p>
    <w:p w14:paraId="6C89DB0D" w14:textId="77777777" w:rsidR="00A208C8" w:rsidRDefault="00A208C8" w:rsidP="0030450A">
      <w:pPr>
        <w:spacing w:after="0"/>
        <w:ind w:left="720"/>
        <w:rPr>
          <w:rFonts w:ascii="David" w:hAnsi="David" w:cs="David"/>
          <w:b/>
          <w:bCs/>
          <w:sz w:val="24"/>
          <w:szCs w:val="24"/>
          <w:u w:val="single"/>
          <w:rtl/>
        </w:rPr>
      </w:pPr>
    </w:p>
    <w:p w14:paraId="3A93C109" w14:textId="71F283EE" w:rsidR="00B269F5" w:rsidRDefault="003E2263" w:rsidP="00785830">
      <w:pPr>
        <w:spacing w:after="0"/>
        <w:ind w:left="720"/>
        <w:jc w:val="center"/>
        <w:rPr>
          <w:rFonts w:ascii="David" w:hAnsi="David" w:cs="David"/>
          <w:sz w:val="24"/>
          <w:szCs w:val="24"/>
          <w:rtl/>
        </w:rPr>
      </w:pPr>
      <w:r>
        <w:rPr>
          <w:rFonts w:ascii="David" w:hAnsi="David" w:cs="David" w:hint="cs"/>
          <w:sz w:val="24"/>
          <w:szCs w:val="24"/>
          <w:rtl/>
        </w:rPr>
        <w:t xml:space="preserve">הישיבה ננעלה בשעה </w:t>
      </w:r>
      <w:r w:rsidR="00642971">
        <w:rPr>
          <w:rFonts w:ascii="David" w:hAnsi="David" w:cs="David" w:hint="cs"/>
          <w:sz w:val="24"/>
          <w:szCs w:val="24"/>
          <w:rtl/>
        </w:rPr>
        <w:t>21:50</w:t>
      </w:r>
    </w:p>
    <w:p w14:paraId="5161532E" w14:textId="77777777" w:rsidR="00F01845" w:rsidRPr="00904945" w:rsidRDefault="00904945" w:rsidP="006F633F">
      <w:pPr>
        <w:spacing w:after="0"/>
        <w:ind w:left="720"/>
        <w:rPr>
          <w:rFonts w:asciiTheme="minorBidi" w:hAnsiTheme="minorBidi"/>
          <w:b/>
          <w:bCs/>
          <w:sz w:val="24"/>
          <w:szCs w:val="24"/>
          <w:rtl/>
        </w:rPr>
      </w:pPr>
      <w:r>
        <w:rPr>
          <w:rFonts w:asciiTheme="minorBidi" w:hAnsiTheme="minorBidi"/>
          <w:b/>
          <w:bCs/>
          <w:sz w:val="24"/>
          <w:szCs w:val="24"/>
          <w:rtl/>
        </w:rPr>
        <w:tab/>
      </w:r>
      <w:r w:rsidR="00760BFC" w:rsidRPr="00904945">
        <w:rPr>
          <w:rFonts w:asciiTheme="minorBidi" w:hAnsiTheme="minorBidi"/>
          <w:b/>
          <w:bCs/>
          <w:sz w:val="24"/>
          <w:szCs w:val="24"/>
          <w:rtl/>
        </w:rPr>
        <w:tab/>
      </w:r>
      <w:r w:rsidR="00760BFC" w:rsidRPr="00904945">
        <w:rPr>
          <w:rFonts w:asciiTheme="minorBidi" w:hAnsiTheme="minorBidi"/>
          <w:b/>
          <w:bCs/>
          <w:sz w:val="24"/>
          <w:szCs w:val="24"/>
          <w:rtl/>
        </w:rPr>
        <w:tab/>
      </w:r>
      <w:r w:rsidR="00760BFC" w:rsidRPr="00904945">
        <w:rPr>
          <w:rFonts w:asciiTheme="minorBidi" w:hAnsiTheme="minorBidi"/>
          <w:b/>
          <w:bCs/>
          <w:sz w:val="24"/>
          <w:szCs w:val="24"/>
          <w:rtl/>
        </w:rPr>
        <w:tab/>
      </w:r>
    </w:p>
    <w:p w14:paraId="1DC0EE8B" w14:textId="77777777" w:rsidR="00141329" w:rsidRDefault="00141329" w:rsidP="00141329">
      <w:pPr>
        <w:spacing w:after="0" w:line="240" w:lineRule="auto"/>
        <w:jc w:val="center"/>
        <w:rPr>
          <w:rFonts w:ascii="David" w:hAnsi="David" w:cs="David"/>
          <w:sz w:val="24"/>
          <w:szCs w:val="24"/>
          <w:rtl/>
        </w:rPr>
      </w:pPr>
    </w:p>
    <w:p w14:paraId="0D8C1461" w14:textId="77777777" w:rsidR="00785830" w:rsidRDefault="00785830" w:rsidP="00141329">
      <w:pPr>
        <w:spacing w:after="0" w:line="240" w:lineRule="auto"/>
        <w:jc w:val="center"/>
        <w:rPr>
          <w:rFonts w:ascii="David" w:hAnsi="David" w:cs="David"/>
          <w:sz w:val="24"/>
          <w:szCs w:val="24"/>
          <w:rtl/>
        </w:rPr>
      </w:pPr>
    </w:p>
    <w:p w14:paraId="51F68476" w14:textId="77777777" w:rsidR="00141329" w:rsidRDefault="00141329" w:rsidP="00141329">
      <w:pPr>
        <w:spacing w:after="0" w:line="240" w:lineRule="auto"/>
        <w:jc w:val="center"/>
        <w:rPr>
          <w:rFonts w:ascii="David" w:hAnsi="David" w:cs="David"/>
          <w:sz w:val="24"/>
          <w:szCs w:val="24"/>
          <w:rtl/>
        </w:rPr>
      </w:pPr>
    </w:p>
    <w:p w14:paraId="794477AF" w14:textId="77777777" w:rsidR="00141329" w:rsidRDefault="00141329" w:rsidP="00141329">
      <w:pPr>
        <w:spacing w:after="0" w:line="240" w:lineRule="auto"/>
        <w:jc w:val="center"/>
        <w:rPr>
          <w:rFonts w:ascii="David" w:hAnsi="David" w:cs="David"/>
          <w:sz w:val="24"/>
          <w:szCs w:val="24"/>
          <w:rtl/>
        </w:rPr>
      </w:pPr>
    </w:p>
    <w:p w14:paraId="52B06617" w14:textId="77777777" w:rsidR="00141329" w:rsidRDefault="00141329" w:rsidP="00141329">
      <w:pPr>
        <w:spacing w:after="0" w:line="240" w:lineRule="auto"/>
        <w:jc w:val="center"/>
        <w:rPr>
          <w:rFonts w:ascii="David" w:hAnsi="David" w:cs="David"/>
          <w:sz w:val="24"/>
          <w:szCs w:val="24"/>
          <w:rtl/>
        </w:rPr>
      </w:pPr>
    </w:p>
    <w:p w14:paraId="54496163" w14:textId="77777777" w:rsidR="00141329" w:rsidRDefault="00141329" w:rsidP="00141329">
      <w:pPr>
        <w:spacing w:after="0" w:line="240" w:lineRule="auto"/>
        <w:jc w:val="center"/>
        <w:rPr>
          <w:rFonts w:ascii="David" w:hAnsi="David" w:cs="David"/>
          <w:sz w:val="24"/>
          <w:szCs w:val="24"/>
          <w:rtl/>
        </w:rPr>
      </w:pPr>
    </w:p>
    <w:p w14:paraId="1E29F56C" w14:textId="77777777" w:rsidR="00141329" w:rsidRDefault="00D47E6B" w:rsidP="00141329">
      <w:pPr>
        <w:spacing w:line="720" w:lineRule="auto"/>
        <w:rPr>
          <w:rFonts w:ascii="David" w:hAnsi="David" w:cs="David"/>
          <w:sz w:val="24"/>
          <w:szCs w:val="24"/>
          <w:rtl/>
        </w:rPr>
      </w:pPr>
      <w:r>
        <w:rPr>
          <w:rFonts w:ascii="David" w:hAnsi="David" w:cs="David" w:hint="cs"/>
          <w:szCs w:val="24"/>
          <w:rtl/>
        </w:rPr>
        <w:t>סיגלית עין קדם מ</w:t>
      </w:r>
      <w:r w:rsidR="00141329" w:rsidRPr="00A96EB6">
        <w:rPr>
          <w:rFonts w:ascii="David" w:hAnsi="David" w:cs="David"/>
          <w:szCs w:val="24"/>
          <w:rtl/>
        </w:rPr>
        <w:t>נכ"ל</w:t>
      </w:r>
      <w:r>
        <w:rPr>
          <w:rFonts w:ascii="David" w:hAnsi="David" w:cs="David" w:hint="cs"/>
          <w:szCs w:val="24"/>
          <w:rtl/>
        </w:rPr>
        <w:t>ית</w:t>
      </w:r>
      <w:r w:rsidR="00141329" w:rsidRPr="00A96EB6">
        <w:rPr>
          <w:rFonts w:ascii="David" w:hAnsi="David" w:cs="David"/>
          <w:szCs w:val="24"/>
          <w:rtl/>
        </w:rPr>
        <w:t xml:space="preserve"> המועצה____________ עידו גרינבלום ראש המועצה___</w:t>
      </w:r>
      <w:r w:rsidR="00141329">
        <w:rPr>
          <w:rFonts w:ascii="David" w:hAnsi="David" w:cs="David" w:hint="cs"/>
          <w:szCs w:val="24"/>
          <w:rtl/>
        </w:rPr>
        <w:t>___</w:t>
      </w:r>
      <w:r w:rsidR="00141329" w:rsidRPr="00A96EB6">
        <w:rPr>
          <w:rFonts w:ascii="David" w:hAnsi="David" w:cs="David"/>
          <w:szCs w:val="24"/>
          <w:rtl/>
        </w:rPr>
        <w:t>_________</w:t>
      </w:r>
    </w:p>
    <w:p w14:paraId="4AB8FDA3" w14:textId="77777777" w:rsidR="00AD1568" w:rsidRDefault="00AD1568" w:rsidP="00141329">
      <w:pPr>
        <w:spacing w:line="720" w:lineRule="auto"/>
        <w:rPr>
          <w:rFonts w:ascii="David" w:hAnsi="David" w:cs="David"/>
          <w:sz w:val="24"/>
          <w:szCs w:val="24"/>
          <w:rtl/>
        </w:rPr>
      </w:pPr>
    </w:p>
    <w:p w14:paraId="35E7220B" w14:textId="77777777" w:rsidR="00AD1568" w:rsidRDefault="00AD1568" w:rsidP="00141329">
      <w:pPr>
        <w:spacing w:line="720" w:lineRule="auto"/>
        <w:rPr>
          <w:rFonts w:ascii="David" w:hAnsi="David" w:cs="David"/>
          <w:sz w:val="24"/>
          <w:szCs w:val="24"/>
          <w:rtl/>
        </w:rPr>
      </w:pPr>
    </w:p>
    <w:p w14:paraId="7F11D2F0" w14:textId="77777777" w:rsidR="00AD1568" w:rsidRDefault="00AD1568" w:rsidP="00141329">
      <w:pPr>
        <w:spacing w:line="720" w:lineRule="auto"/>
        <w:rPr>
          <w:rFonts w:ascii="David" w:hAnsi="David" w:cs="David"/>
          <w:sz w:val="24"/>
          <w:szCs w:val="24"/>
          <w:rtl/>
        </w:rPr>
      </w:pPr>
    </w:p>
    <w:p w14:paraId="69D6444F" w14:textId="77777777" w:rsidR="00AD1568" w:rsidRDefault="00AD1568" w:rsidP="00141329">
      <w:pPr>
        <w:spacing w:line="720" w:lineRule="auto"/>
        <w:rPr>
          <w:rFonts w:ascii="David" w:hAnsi="David" w:cs="David"/>
          <w:sz w:val="24"/>
          <w:szCs w:val="24"/>
          <w:rtl/>
        </w:rPr>
      </w:pPr>
    </w:p>
    <w:p w14:paraId="5C07861B" w14:textId="77777777" w:rsidR="00AD1568" w:rsidRDefault="00A96D5B" w:rsidP="00141329">
      <w:pPr>
        <w:spacing w:line="720" w:lineRule="auto"/>
        <w:rPr>
          <w:rFonts w:ascii="David" w:hAnsi="David" w:cs="David"/>
          <w:sz w:val="24"/>
          <w:szCs w:val="24"/>
          <w:rtl/>
        </w:rPr>
      </w:pPr>
      <w:r>
        <w:rPr>
          <w:rFonts w:ascii="David" w:hAnsi="David" w:cs="David" w:hint="cs"/>
          <w:sz w:val="24"/>
          <w:szCs w:val="24"/>
          <w:rtl/>
        </w:rPr>
        <w:t>על סדר היום:</w:t>
      </w:r>
    </w:p>
    <w:p w14:paraId="27B099DE" w14:textId="77777777" w:rsidR="00A96D5B" w:rsidRPr="00A96D5B" w:rsidRDefault="00A96D5B" w:rsidP="00A96D5B">
      <w:pPr>
        <w:spacing w:line="720" w:lineRule="auto"/>
        <w:rPr>
          <w:rFonts w:ascii="David" w:hAnsi="David" w:cs="David"/>
          <w:sz w:val="24"/>
          <w:szCs w:val="24"/>
          <w:rtl/>
        </w:rPr>
      </w:pPr>
      <w:r w:rsidRPr="00A96D5B">
        <w:rPr>
          <w:rFonts w:ascii="David" w:hAnsi="David" w:cs="David" w:hint="cs"/>
          <w:sz w:val="24"/>
          <w:szCs w:val="24"/>
          <w:rtl/>
        </w:rPr>
        <w:t>מינוי נציג הרשות באשכול רשויות המפרץ.</w:t>
      </w:r>
    </w:p>
    <w:p w14:paraId="3D0BAE3E" w14:textId="77777777" w:rsidR="00AD1568" w:rsidRPr="00DD3994" w:rsidRDefault="00AD1568" w:rsidP="00141329">
      <w:pPr>
        <w:spacing w:line="720" w:lineRule="auto"/>
        <w:rPr>
          <w:rFonts w:ascii="David" w:hAnsi="David" w:cs="David"/>
          <w:b/>
          <w:bCs/>
          <w:sz w:val="24"/>
          <w:szCs w:val="24"/>
          <w:u w:val="single"/>
          <w:rtl/>
        </w:rPr>
      </w:pPr>
      <w:r w:rsidRPr="00DD3994">
        <w:rPr>
          <w:rFonts w:ascii="David" w:hAnsi="David" w:cs="David" w:hint="cs"/>
          <w:b/>
          <w:bCs/>
          <w:sz w:val="24"/>
          <w:szCs w:val="24"/>
          <w:u w:val="single"/>
          <w:rtl/>
        </w:rPr>
        <w:lastRenderedPageBreak/>
        <w:t>ראש המועצה:</w:t>
      </w:r>
    </w:p>
    <w:p w14:paraId="04285D24" w14:textId="77777777" w:rsidR="00AD1568" w:rsidRDefault="00AD1568" w:rsidP="00141329">
      <w:pPr>
        <w:spacing w:line="720" w:lineRule="auto"/>
        <w:rPr>
          <w:rFonts w:ascii="David" w:hAnsi="David" w:cs="David"/>
          <w:sz w:val="24"/>
          <w:szCs w:val="24"/>
          <w:rtl/>
        </w:rPr>
      </w:pPr>
      <w:r>
        <w:rPr>
          <w:rFonts w:ascii="David" w:hAnsi="David" w:cs="David" w:hint="cs"/>
          <w:sz w:val="24"/>
          <w:szCs w:val="24"/>
          <w:rtl/>
        </w:rPr>
        <w:t>אשכול הרשויות ביקש שיאשרו אותי בהצבעה כנציג המועצה המקומית קריית טבעון באשכול רשויות המפרץ.</w:t>
      </w:r>
    </w:p>
    <w:p w14:paraId="1B89CEAD" w14:textId="77777777" w:rsidR="00DD3994" w:rsidRDefault="00DD3994" w:rsidP="00141329">
      <w:pPr>
        <w:spacing w:line="720" w:lineRule="auto"/>
        <w:rPr>
          <w:rFonts w:ascii="David" w:hAnsi="David" w:cs="David"/>
          <w:sz w:val="24"/>
          <w:szCs w:val="24"/>
          <w:rtl/>
        </w:rPr>
      </w:pPr>
    </w:p>
    <w:p w14:paraId="10CA76DA" w14:textId="77777777" w:rsidR="00DD3994" w:rsidRPr="00DD3994" w:rsidRDefault="00DD3994" w:rsidP="00141329">
      <w:pPr>
        <w:spacing w:line="720" w:lineRule="auto"/>
        <w:rPr>
          <w:rFonts w:ascii="David" w:hAnsi="David" w:cs="David"/>
          <w:b/>
          <w:bCs/>
          <w:sz w:val="24"/>
          <w:szCs w:val="24"/>
          <w:u w:val="single"/>
          <w:rtl/>
        </w:rPr>
      </w:pPr>
      <w:r w:rsidRPr="00DD3994">
        <w:rPr>
          <w:rFonts w:ascii="David" w:hAnsi="David" w:cs="David" w:hint="cs"/>
          <w:b/>
          <w:bCs/>
          <w:sz w:val="24"/>
          <w:szCs w:val="24"/>
          <w:u w:val="single"/>
          <w:rtl/>
        </w:rPr>
        <w:t>מתקיימת הצבעה:</w:t>
      </w:r>
    </w:p>
    <w:p w14:paraId="423E3EEB" w14:textId="77777777" w:rsidR="00DD3994" w:rsidRPr="00D71242" w:rsidRDefault="00DD3994" w:rsidP="00141329">
      <w:pPr>
        <w:spacing w:line="720" w:lineRule="auto"/>
        <w:rPr>
          <w:rFonts w:ascii="David" w:hAnsi="David" w:cs="David"/>
          <w:sz w:val="24"/>
          <w:szCs w:val="24"/>
          <w:rtl/>
        </w:rPr>
      </w:pPr>
      <w:r>
        <w:rPr>
          <w:rFonts w:ascii="David" w:hAnsi="David" w:cs="David" w:hint="cs"/>
          <w:sz w:val="24"/>
          <w:szCs w:val="24"/>
          <w:rtl/>
        </w:rPr>
        <w:t>אושר פה אחד.</w:t>
      </w:r>
    </w:p>
    <w:sectPr w:rsidR="00DD3994" w:rsidRPr="00D71242" w:rsidSect="00C3192E">
      <w:headerReference w:type="default" r:id="rId8"/>
      <w:footerReference w:type="default" r:id="rId9"/>
      <w:pgSz w:w="11906" w:h="16838"/>
      <w:pgMar w:top="1440" w:right="1800" w:bottom="568" w:left="1418" w:header="1077" w:footer="107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D8C8B" w14:textId="77777777" w:rsidR="00132096" w:rsidRDefault="00132096" w:rsidP="00384344">
      <w:pPr>
        <w:spacing w:after="0" w:line="240" w:lineRule="auto"/>
      </w:pPr>
      <w:r>
        <w:separator/>
      </w:r>
    </w:p>
  </w:endnote>
  <w:endnote w:type="continuationSeparator" w:id="0">
    <w:p w14:paraId="48A55B75" w14:textId="77777777" w:rsidR="00132096" w:rsidRDefault="00132096" w:rsidP="00384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AG-Sans-1.1 Light">
    <w:altName w:val="Arial"/>
    <w:panose1 w:val="00000000000000000000"/>
    <w:charset w:val="B1"/>
    <w:family w:val="auto"/>
    <w:notTrueType/>
    <w:pitch w:val="variable"/>
    <w:sig w:usb0="00000801"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Open Sans Light">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6D63" w14:textId="77777777" w:rsidR="00352F10" w:rsidRPr="00352F10" w:rsidRDefault="0098176C" w:rsidP="00CD4A41">
    <w:pPr>
      <w:pStyle w:val="a5"/>
      <w:tabs>
        <w:tab w:val="clear" w:pos="8306"/>
        <w:tab w:val="left" w:pos="4797"/>
      </w:tabs>
      <w:rPr>
        <w:rFonts w:ascii="RAG-Sans-1.1 Light" w:hAnsi="RAG-Sans-1.1 Light" w:cs="RAG-Sans-1.1 Light"/>
        <w:color w:val="00455E"/>
      </w:rPr>
    </w:pPr>
    <w:r>
      <w:rPr>
        <w:rFonts w:ascii="Arial" w:eastAsia="MS Mincho" w:hAnsi="Arial" w:cs="Arial"/>
        <w:noProof/>
        <w:color w:val="000000"/>
        <w:sz w:val="24"/>
        <w:szCs w:val="24"/>
        <w:rtl/>
        <w:lang w:val="he-IL"/>
      </w:rPr>
      <w:drawing>
        <wp:anchor distT="0" distB="0" distL="114300" distR="114300" simplePos="0" relativeHeight="251664384" behindDoc="0" locked="0" layoutInCell="1" allowOverlap="1" wp14:anchorId="7014CECA" wp14:editId="694E0B8C">
          <wp:simplePos x="0" y="0"/>
          <wp:positionH relativeFrom="margin">
            <wp:posOffset>1630680</wp:posOffset>
          </wp:positionH>
          <wp:positionV relativeFrom="paragraph">
            <wp:posOffset>-2540</wp:posOffset>
          </wp:positionV>
          <wp:extent cx="4999355" cy="800100"/>
          <wp:effectExtent l="0" t="0" r="0" b="0"/>
          <wp:wrapSquare wrapText="bothSides"/>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999355" cy="800100"/>
                  </a:xfrm>
                  <a:prstGeom prst="rect">
                    <a:avLst/>
                  </a:prstGeom>
                </pic:spPr>
              </pic:pic>
            </a:graphicData>
          </a:graphic>
          <wp14:sizeRelH relativeFrom="margin">
            <wp14:pctWidth>0</wp14:pctWidth>
          </wp14:sizeRelH>
          <wp14:sizeRelV relativeFrom="margin">
            <wp14:pctHeight>0</wp14:pctHeight>
          </wp14:sizeRelV>
        </wp:anchor>
      </w:drawing>
    </w:r>
    <w:r w:rsidR="003D12DB" w:rsidRPr="005C2DE8">
      <w:rPr>
        <w:rFonts w:ascii="Arial" w:eastAsia="MS Mincho" w:hAnsi="Arial" w:cs="Arial"/>
        <w:noProof/>
        <w:color w:val="000000"/>
        <w:sz w:val="24"/>
        <w:szCs w:val="24"/>
        <w:rtl/>
      </w:rPr>
      <w:drawing>
        <wp:anchor distT="0" distB="0" distL="114300" distR="114300" simplePos="0" relativeHeight="251663360" behindDoc="1" locked="0" layoutInCell="1" allowOverlap="1" wp14:anchorId="721DF6E9" wp14:editId="02964EEC">
          <wp:simplePos x="0" y="0"/>
          <wp:positionH relativeFrom="column">
            <wp:posOffset>-1520153</wp:posOffset>
          </wp:positionH>
          <wp:positionV relativeFrom="paragraph">
            <wp:posOffset>-3517900</wp:posOffset>
          </wp:positionV>
          <wp:extent cx="3300110" cy="3732376"/>
          <wp:effectExtent l="0" t="0" r="1905" b="190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
                    <a:alphaModFix amt="10000"/>
                    <a:extLst>
                      <a:ext uri="{28A0092B-C50C-407E-A947-70E740481C1C}">
                        <a14:useLocalDpi xmlns:a14="http://schemas.microsoft.com/office/drawing/2010/main" val="0"/>
                      </a:ext>
                    </a:extLst>
                  </a:blip>
                  <a:stretch>
                    <a:fillRect/>
                  </a:stretch>
                </pic:blipFill>
                <pic:spPr>
                  <a:xfrm>
                    <a:off x="0" y="0"/>
                    <a:ext cx="3300110" cy="3732376"/>
                  </a:xfrm>
                  <a:prstGeom prst="rect">
                    <a:avLst/>
                  </a:prstGeom>
                  <a:effectLst>
                    <a:glow>
                      <a:schemeClr val="accent1">
                        <a:alpha val="0"/>
                      </a:schemeClr>
                    </a:glow>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F7222" w14:textId="77777777" w:rsidR="00132096" w:rsidRDefault="00132096" w:rsidP="00384344">
      <w:pPr>
        <w:spacing w:after="0" w:line="240" w:lineRule="auto"/>
      </w:pPr>
      <w:r>
        <w:separator/>
      </w:r>
    </w:p>
  </w:footnote>
  <w:footnote w:type="continuationSeparator" w:id="0">
    <w:p w14:paraId="399C43A0" w14:textId="77777777" w:rsidR="00132096" w:rsidRDefault="00132096" w:rsidP="00384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DF92" w14:textId="77777777" w:rsidR="0004719F" w:rsidRDefault="00F42C10" w:rsidP="00D269F7">
    <w:pPr>
      <w:pStyle w:val="a3"/>
      <w:tabs>
        <w:tab w:val="clear" w:pos="4153"/>
        <w:tab w:val="clear" w:pos="8306"/>
        <w:tab w:val="left" w:pos="7653"/>
      </w:tabs>
      <w:spacing w:before="160"/>
      <w:rPr>
        <w:rFonts w:ascii="RAG-Sans-1.1 Light" w:eastAsia="Arial Unicode MS" w:hAnsi="RAG-Sans-1.1 Light" w:cs="RAG-Sans-1.1 Light"/>
        <w:color w:val="00455E"/>
        <w:sz w:val="32"/>
        <w:szCs w:val="32"/>
        <w14:shadow w14:blurRad="0" w14:dist="0" w14:dir="0" w14:sx="1000" w14:sy="1000" w14:kx="0" w14:ky="0" w14:algn="tl">
          <w14:srgbClr w14:val="000000"/>
        </w14:shadow>
      </w:rPr>
    </w:pPr>
    <w:r>
      <w:rPr>
        <w:rFonts w:ascii="RAG-Sans-1.1 Light" w:eastAsia="Arial Unicode MS" w:hAnsi="RAG-Sans-1.1 Light" w:cs="RAG-Sans-1.1 Light"/>
        <w:noProof/>
        <w:color w:val="00455E"/>
        <w:sz w:val="32"/>
        <w:szCs w:val="32"/>
      </w:rPr>
      <w:drawing>
        <wp:anchor distT="0" distB="0" distL="114300" distR="114300" simplePos="0" relativeHeight="251658240" behindDoc="0" locked="0" layoutInCell="1" allowOverlap="1" wp14:anchorId="651031D2" wp14:editId="39543F7F">
          <wp:simplePos x="0" y="0"/>
          <wp:positionH relativeFrom="column">
            <wp:posOffset>583565</wp:posOffset>
          </wp:positionH>
          <wp:positionV relativeFrom="paragraph">
            <wp:posOffset>-698500</wp:posOffset>
          </wp:positionV>
          <wp:extent cx="6060440" cy="1086485"/>
          <wp:effectExtent l="0" t="0" r="0" b="5715"/>
          <wp:wrapThrough wrapText="bothSides">
            <wp:wrapPolygon edited="0">
              <wp:start x="18106" y="5555"/>
              <wp:lineTo x="18015" y="7070"/>
              <wp:lineTo x="17970" y="10099"/>
              <wp:lineTo x="14439" y="12119"/>
              <wp:lineTo x="14077" y="12624"/>
              <wp:lineTo x="14168" y="14139"/>
              <wp:lineTo x="13036" y="16159"/>
              <wp:lineTo x="12946" y="16664"/>
              <wp:lineTo x="13036" y="20704"/>
              <wp:lineTo x="18966" y="21461"/>
              <wp:lineTo x="19599" y="21461"/>
              <wp:lineTo x="19735" y="21209"/>
              <wp:lineTo x="20369" y="18684"/>
              <wp:lineTo x="20369" y="18179"/>
              <wp:lineTo x="20595" y="14392"/>
              <wp:lineTo x="20640" y="9342"/>
              <wp:lineTo x="20505" y="6565"/>
              <wp:lineTo x="20414" y="5555"/>
              <wp:lineTo x="18106" y="5555"/>
            </wp:wrapPolygon>
          </wp:wrapThrough>
          <wp:docPr id="1" name="Picture 1" descr="מועצה מקומית קרית טבעון&#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מועצה מקומית קרית טבעון&#10;"/>
                  <pic:cNvPicPr/>
                </pic:nvPicPr>
                <pic:blipFill rotWithShape="1">
                  <a:blip r:embed="rId1">
                    <a:extLst>
                      <a:ext uri="{28A0092B-C50C-407E-A947-70E740481C1C}">
                        <a14:useLocalDpi xmlns:a14="http://schemas.microsoft.com/office/drawing/2010/main" val="0"/>
                      </a:ext>
                    </a:extLst>
                  </a:blip>
                  <a:srcRect b="27877"/>
                  <a:stretch/>
                </pic:blipFill>
                <pic:spPr bwMode="auto">
                  <a:xfrm>
                    <a:off x="0" y="0"/>
                    <a:ext cx="6060440" cy="1086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BEA3BA" w14:textId="77777777" w:rsidR="008968F8" w:rsidRDefault="008968F8" w:rsidP="00F42C10">
    <w:pPr>
      <w:pStyle w:val="a3"/>
      <w:tabs>
        <w:tab w:val="clear" w:pos="4153"/>
        <w:tab w:val="clear" w:pos="8306"/>
        <w:tab w:val="left" w:pos="7653"/>
      </w:tabs>
      <w:rPr>
        <w:rFonts w:ascii="RAG-Sans-1.1 Light" w:eastAsia="Arial Unicode MS" w:hAnsi="RAG-Sans-1.1 Light" w:cs="RAG-Sans-1.1 Light"/>
        <w:color w:val="00455E"/>
        <w:rtl/>
        <w14:shadow w14:blurRad="0" w14:dist="0" w14:dir="0" w14:sx="1000" w14:sy="1000" w14:kx="0" w14:ky="0" w14:algn="tl">
          <w14:srgbClr w14:val="000000"/>
        </w14:shadow>
      </w:rPr>
    </w:pPr>
  </w:p>
  <w:p w14:paraId="3A9BFF8C" w14:textId="77777777" w:rsidR="008968F8" w:rsidRPr="0098176C" w:rsidRDefault="0098176C" w:rsidP="00F42C10">
    <w:pPr>
      <w:pStyle w:val="a3"/>
      <w:tabs>
        <w:tab w:val="clear" w:pos="4153"/>
        <w:tab w:val="clear" w:pos="8306"/>
        <w:tab w:val="left" w:pos="7653"/>
      </w:tabs>
      <w:rPr>
        <w:rFonts w:ascii="Open Sans Light" w:eastAsia="Arial Unicode MS" w:hAnsi="Open Sans Light" w:cs="Open Sans Light"/>
        <w:color w:val="00455E"/>
        <w:sz w:val="24"/>
        <w:szCs w:val="24"/>
        <w14:shadow w14:blurRad="0" w14:dist="0" w14:dir="0" w14:sx="1000" w14:sy="1000" w14:kx="0" w14:ky="0" w14:algn="tl">
          <w14:srgbClr w14:val="000000"/>
        </w14:shadow>
      </w:rPr>
    </w:pPr>
    <w:r w:rsidRPr="0098176C">
      <w:rPr>
        <w:rFonts w:ascii="Open Sans Light" w:eastAsia="Arial Unicode MS" w:hAnsi="Open Sans Light" w:cs="Open Sans Light" w:hint="cs"/>
        <w:color w:val="00455E"/>
        <w:sz w:val="24"/>
        <w:szCs w:val="24"/>
        <w:rtl/>
        <w14:shadow w14:blurRad="0" w14:dist="0" w14:dir="0" w14:sx="1000" w14:sy="1000" w14:kx="0" w14:ky="0" w14:algn="tl">
          <w14:srgbClr w14:val="000000"/>
        </w14:shadow>
      </w:rPr>
      <w:t>לשכת מנכ"ל</w:t>
    </w:r>
  </w:p>
  <w:p w14:paraId="0DA763B2" w14:textId="77777777" w:rsidR="007C364D" w:rsidRPr="00F7218F" w:rsidRDefault="007C364D" w:rsidP="000A4B67">
    <w:pPr>
      <w:pStyle w:val="a3"/>
      <w:tabs>
        <w:tab w:val="clear" w:pos="4153"/>
        <w:tab w:val="clear" w:pos="8306"/>
        <w:tab w:val="left" w:pos="7653"/>
      </w:tabs>
      <w:spacing w:before="20"/>
      <w:rPr>
        <w:rFonts w:ascii="RAG-Sans-1.1 Light" w:eastAsia="Arial Unicode MS" w:hAnsi="RAG-Sans-1.1 Light" w:cs="RAG-Sans-1.1 Light"/>
        <w:b/>
        <w:bCs/>
        <w:color w:val="00455E"/>
        <w:sz w:val="32"/>
        <w:szCs w:val="32"/>
        <w:rtl/>
        <w14:shadow w14:blurRad="0" w14:dist="0" w14:dir="0" w14:sx="1000" w14:sy="1000" w14:kx="0" w14:ky="0" w14:algn="tl">
          <w14:srgbClr w14:val="000000"/>
        </w14:shadow>
      </w:rPr>
    </w:pPr>
  </w:p>
  <w:p w14:paraId="69A8623A" w14:textId="77777777" w:rsidR="002C4ABC" w:rsidRPr="002C4ABC" w:rsidRDefault="002C4ABC" w:rsidP="00384344">
    <w:pPr>
      <w:pStyle w:val="a3"/>
      <w:tabs>
        <w:tab w:val="clear" w:pos="4153"/>
        <w:tab w:val="left" w:pos="4677"/>
      </w:tabs>
      <w:ind w:left="-567"/>
      <w:rPr>
        <w:rFonts w:asciiTheme="minorBidi" w:eastAsia="Arial Unicode MS" w:hAnsiTheme="minorBidi"/>
        <w:b/>
        <w:bCs/>
        <w:i/>
        <w:color w:val="006600"/>
        <w:sz w:val="4"/>
        <w:szCs w:val="6"/>
        <w:rtl/>
      </w:rPr>
    </w:pPr>
    <w:r>
      <w:rPr>
        <w:rFonts w:asciiTheme="minorBidi" w:eastAsia="Arial Unicode MS" w:hAnsiTheme="minorBidi" w:hint="cs"/>
        <w:b/>
        <w:bCs/>
        <w:i/>
        <w:color w:val="006600"/>
        <w:szCs w:val="24"/>
        <w:rtl/>
      </w:rPr>
      <w:t xml:space="preserve">                            </w:t>
    </w:r>
  </w:p>
  <w:p w14:paraId="7BCD3E9B" w14:textId="77777777" w:rsidR="00384344" w:rsidRPr="00384344" w:rsidRDefault="002C4ABC" w:rsidP="00181B17">
    <w:pPr>
      <w:pStyle w:val="a3"/>
      <w:tabs>
        <w:tab w:val="clear" w:pos="4153"/>
        <w:tab w:val="left" w:pos="4677"/>
      </w:tabs>
      <w:ind w:left="-567"/>
    </w:pPr>
    <w:r w:rsidRPr="00181B17">
      <w:rPr>
        <w:rFonts w:asciiTheme="minorBidi" w:eastAsia="Arial Unicode MS" w:hAnsiTheme="minorBidi" w:hint="cs"/>
        <w:b/>
        <w:bCs/>
        <w:color w:val="006600"/>
        <w:szCs w:val="24"/>
        <w:rtl/>
        <w14:textOutline w14:w="9525" w14:cap="rnd" w14:cmpd="sng" w14:algn="ctr">
          <w14:solidFill>
            <w14:srgbClr w14:val="0B9444"/>
          </w14:solidFill>
          <w14:prstDash w14:val="solid"/>
          <w14:bevel/>
        </w14:textOutli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68094A0"/>
    <w:lvl w:ilvl="0">
      <w:start w:val="1"/>
      <w:numFmt w:val="decimal"/>
      <w:lvlText w:val="%1."/>
      <w:lvlJc w:val="right"/>
      <w:pPr>
        <w:tabs>
          <w:tab w:val="num" w:pos="510"/>
        </w:tabs>
        <w:ind w:left="510" w:right="510" w:hanging="397"/>
      </w:pPr>
      <w:rPr>
        <w:rFonts w:hint="default"/>
      </w:rPr>
    </w:lvl>
    <w:lvl w:ilvl="1">
      <w:start w:val="1"/>
      <w:numFmt w:val="decimal"/>
      <w:lvlText w:val="%1.%2."/>
      <w:lvlJc w:val="right"/>
      <w:pPr>
        <w:tabs>
          <w:tab w:val="num" w:pos="1134"/>
        </w:tabs>
        <w:ind w:left="1134" w:right="1134" w:hanging="340"/>
      </w:pPr>
      <w:rPr>
        <w:rFonts w:hint="default"/>
      </w:rPr>
    </w:lvl>
    <w:lvl w:ilvl="2">
      <w:start w:val="1"/>
      <w:numFmt w:val="decimal"/>
      <w:lvlText w:val="%1.%2.%3."/>
      <w:lvlJc w:val="right"/>
      <w:pPr>
        <w:tabs>
          <w:tab w:val="num" w:pos="2098"/>
        </w:tabs>
        <w:ind w:left="2098" w:right="2098" w:hanging="454"/>
      </w:pPr>
      <w:rPr>
        <w:rFonts w:hint="default"/>
      </w:rPr>
    </w:lvl>
    <w:lvl w:ilvl="3">
      <w:start w:val="1"/>
      <w:numFmt w:val="decimal"/>
      <w:lvlText w:val="%1.%2.%3.%4."/>
      <w:lvlJc w:val="right"/>
      <w:pPr>
        <w:tabs>
          <w:tab w:val="num" w:pos="0"/>
        </w:tabs>
        <w:ind w:left="4252" w:right="4252" w:hanging="708"/>
      </w:pPr>
      <w:rPr>
        <w:rFonts w:hint="default"/>
      </w:rPr>
    </w:lvl>
    <w:lvl w:ilvl="4">
      <w:start w:val="1"/>
      <w:numFmt w:val="decimal"/>
      <w:lvlText w:val="%1.%2.%3.%4.%5."/>
      <w:lvlJc w:val="right"/>
      <w:pPr>
        <w:tabs>
          <w:tab w:val="num" w:pos="0"/>
        </w:tabs>
        <w:ind w:left="4247" w:right="4247" w:hanging="708"/>
      </w:pPr>
      <w:rPr>
        <w:rFonts w:hint="default"/>
      </w:rPr>
    </w:lvl>
    <w:lvl w:ilvl="5">
      <w:start w:val="1"/>
      <w:numFmt w:val="decimal"/>
      <w:lvlText w:val="%1.%2.%3.%4.%5.%6."/>
      <w:lvlJc w:val="center"/>
      <w:pPr>
        <w:tabs>
          <w:tab w:val="num" w:pos="0"/>
        </w:tabs>
        <w:ind w:left="4956" w:right="4956" w:hanging="708"/>
      </w:pPr>
      <w:rPr>
        <w:rFonts w:hint="default"/>
      </w:rPr>
    </w:lvl>
    <w:lvl w:ilvl="6">
      <w:start w:val="1"/>
      <w:numFmt w:val="decimal"/>
      <w:lvlText w:val="%1.%2.%3.%4.%5.%6.%7."/>
      <w:lvlJc w:val="center"/>
      <w:pPr>
        <w:tabs>
          <w:tab w:val="num" w:pos="0"/>
        </w:tabs>
        <w:ind w:left="5665" w:right="5665" w:hanging="708"/>
      </w:pPr>
      <w:rPr>
        <w:rFonts w:hint="default"/>
      </w:rPr>
    </w:lvl>
    <w:lvl w:ilvl="7">
      <w:start w:val="1"/>
      <w:numFmt w:val="decimal"/>
      <w:lvlText w:val="%1.%2.%3.%4.%5.%6.%7.%8."/>
      <w:lvlJc w:val="center"/>
      <w:pPr>
        <w:tabs>
          <w:tab w:val="num" w:pos="0"/>
        </w:tabs>
        <w:ind w:left="6374" w:right="6374" w:hanging="708"/>
      </w:pPr>
      <w:rPr>
        <w:rFonts w:hint="default"/>
      </w:rPr>
    </w:lvl>
    <w:lvl w:ilvl="8">
      <w:start w:val="1"/>
      <w:numFmt w:val="decimal"/>
      <w:lvlText w:val="%1.%2.%3.%4.%5.%6.%7.%8.%9."/>
      <w:lvlJc w:val="center"/>
      <w:pPr>
        <w:tabs>
          <w:tab w:val="num" w:pos="0"/>
        </w:tabs>
        <w:ind w:left="7082" w:right="7082" w:hanging="708"/>
      </w:pPr>
      <w:rPr>
        <w:rFonts w:hint="default"/>
      </w:rPr>
    </w:lvl>
  </w:abstractNum>
  <w:abstractNum w:abstractNumId="1" w15:restartNumberingAfterBreak="0">
    <w:nsid w:val="031E3DF0"/>
    <w:multiLevelType w:val="hybridMultilevel"/>
    <w:tmpl w:val="433830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166269"/>
    <w:multiLevelType w:val="hybridMultilevel"/>
    <w:tmpl w:val="5372C1CA"/>
    <w:lvl w:ilvl="0" w:tplc="7CD2F338">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1492D"/>
    <w:multiLevelType w:val="hybridMultilevel"/>
    <w:tmpl w:val="EFAE8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23F15"/>
    <w:multiLevelType w:val="hybridMultilevel"/>
    <w:tmpl w:val="E5D8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B3171"/>
    <w:multiLevelType w:val="hybridMultilevel"/>
    <w:tmpl w:val="15EA03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6D1289"/>
    <w:multiLevelType w:val="hybridMultilevel"/>
    <w:tmpl w:val="F0160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D12FB"/>
    <w:multiLevelType w:val="hybridMultilevel"/>
    <w:tmpl w:val="D220B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DB11F6"/>
    <w:multiLevelType w:val="hybridMultilevel"/>
    <w:tmpl w:val="B5864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B594A9C"/>
    <w:multiLevelType w:val="hybridMultilevel"/>
    <w:tmpl w:val="7CDED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E1539EB"/>
    <w:multiLevelType w:val="hybridMultilevel"/>
    <w:tmpl w:val="D054D760"/>
    <w:lvl w:ilvl="0" w:tplc="217E238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24016D0"/>
    <w:multiLevelType w:val="multilevel"/>
    <w:tmpl w:val="8A044CCC"/>
    <w:lvl w:ilvl="0">
      <w:start w:val="1"/>
      <w:numFmt w:val="decimal"/>
      <w:pStyle w:val="1"/>
      <w:lvlText w:val="%1."/>
      <w:lvlJc w:val="right"/>
      <w:pPr>
        <w:tabs>
          <w:tab w:val="num" w:pos="510"/>
        </w:tabs>
        <w:ind w:left="510" w:right="510" w:hanging="397"/>
      </w:pPr>
      <w:rPr>
        <w:rFonts w:hint="default"/>
      </w:rPr>
    </w:lvl>
    <w:lvl w:ilvl="1">
      <w:start w:val="1"/>
      <w:numFmt w:val="decimal"/>
      <w:pStyle w:val="2"/>
      <w:lvlText w:val="%1.%2."/>
      <w:lvlJc w:val="right"/>
      <w:pPr>
        <w:tabs>
          <w:tab w:val="num" w:pos="1134"/>
        </w:tabs>
        <w:ind w:left="1134" w:right="1134" w:hanging="340"/>
      </w:pPr>
      <w:rPr>
        <w:rFonts w:hint="default"/>
      </w:rPr>
    </w:lvl>
    <w:lvl w:ilvl="2">
      <w:start w:val="1"/>
      <w:numFmt w:val="decimal"/>
      <w:pStyle w:val="3"/>
      <w:lvlText w:val="%1.%2.%3."/>
      <w:lvlJc w:val="right"/>
      <w:pPr>
        <w:tabs>
          <w:tab w:val="num" w:pos="2098"/>
        </w:tabs>
        <w:ind w:left="2098" w:right="2098" w:hanging="454"/>
      </w:pPr>
      <w:rPr>
        <w:rFonts w:hint="default"/>
      </w:rPr>
    </w:lvl>
    <w:lvl w:ilvl="3">
      <w:start w:val="1"/>
      <w:numFmt w:val="decimal"/>
      <w:lvlText w:val="%1.%2.%3.%4."/>
      <w:lvlJc w:val="right"/>
      <w:pPr>
        <w:tabs>
          <w:tab w:val="num" w:pos="681"/>
        </w:tabs>
        <w:ind w:left="3513" w:right="3513" w:hanging="708"/>
      </w:pPr>
      <w:rPr>
        <w:rFonts w:hint="default"/>
      </w:rPr>
    </w:lvl>
    <w:lvl w:ilvl="4">
      <w:start w:val="1"/>
      <w:numFmt w:val="decimal"/>
      <w:lvlText w:val="%1.%2.%3.%4.%5."/>
      <w:lvlJc w:val="right"/>
      <w:pPr>
        <w:tabs>
          <w:tab w:val="num" w:pos="681"/>
        </w:tabs>
        <w:ind w:left="4221" w:right="4221" w:hanging="708"/>
      </w:pPr>
      <w:rPr>
        <w:rFonts w:hint="default"/>
      </w:rPr>
    </w:lvl>
    <w:lvl w:ilvl="5">
      <w:start w:val="1"/>
      <w:numFmt w:val="decimal"/>
      <w:lvlText w:val="%1.%2.%3.%4.%5.%6."/>
      <w:lvlJc w:val="center"/>
      <w:pPr>
        <w:tabs>
          <w:tab w:val="num" w:pos="681"/>
        </w:tabs>
        <w:ind w:left="4929" w:right="4929" w:hanging="708"/>
      </w:pPr>
      <w:rPr>
        <w:rFonts w:hint="default"/>
      </w:rPr>
    </w:lvl>
    <w:lvl w:ilvl="6">
      <w:start w:val="1"/>
      <w:numFmt w:val="decimal"/>
      <w:lvlText w:val="%1.%2.%3.%4.%5.%6.%7."/>
      <w:lvlJc w:val="center"/>
      <w:pPr>
        <w:tabs>
          <w:tab w:val="num" w:pos="681"/>
        </w:tabs>
        <w:ind w:left="5637" w:right="5637" w:hanging="708"/>
      </w:pPr>
      <w:rPr>
        <w:rFonts w:hint="default"/>
      </w:rPr>
    </w:lvl>
    <w:lvl w:ilvl="7">
      <w:start w:val="1"/>
      <w:numFmt w:val="decimal"/>
      <w:lvlText w:val="%1.%2.%3.%4.%5.%6.%7.%8."/>
      <w:lvlJc w:val="center"/>
      <w:pPr>
        <w:tabs>
          <w:tab w:val="num" w:pos="681"/>
        </w:tabs>
        <w:ind w:left="6345" w:right="6345" w:hanging="708"/>
      </w:pPr>
      <w:rPr>
        <w:rFonts w:hint="default"/>
      </w:rPr>
    </w:lvl>
    <w:lvl w:ilvl="8">
      <w:start w:val="1"/>
      <w:numFmt w:val="decimal"/>
      <w:lvlText w:val="%1.%2.%3.%4.%5.%6.%7.%8.%9."/>
      <w:lvlJc w:val="center"/>
      <w:pPr>
        <w:tabs>
          <w:tab w:val="num" w:pos="681"/>
        </w:tabs>
        <w:ind w:left="7053" w:right="7053" w:hanging="708"/>
      </w:pPr>
      <w:rPr>
        <w:rFonts w:hint="default"/>
      </w:rPr>
    </w:lvl>
  </w:abstractNum>
  <w:abstractNum w:abstractNumId="12" w15:restartNumberingAfterBreak="0">
    <w:nsid w:val="25D22051"/>
    <w:multiLevelType w:val="hybridMultilevel"/>
    <w:tmpl w:val="37F86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9F020B4"/>
    <w:multiLevelType w:val="hybridMultilevel"/>
    <w:tmpl w:val="C44C1C3C"/>
    <w:lvl w:ilvl="0" w:tplc="452AD8E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EBA55E7"/>
    <w:multiLevelType w:val="hybridMultilevel"/>
    <w:tmpl w:val="8B222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6E7779A"/>
    <w:multiLevelType w:val="hybridMultilevel"/>
    <w:tmpl w:val="8C482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7C7B39"/>
    <w:multiLevelType w:val="hybridMultilevel"/>
    <w:tmpl w:val="26445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614200B"/>
    <w:multiLevelType w:val="hybridMultilevel"/>
    <w:tmpl w:val="5412C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4D1E15"/>
    <w:multiLevelType w:val="hybridMultilevel"/>
    <w:tmpl w:val="F70623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D451A40"/>
    <w:multiLevelType w:val="hybridMultilevel"/>
    <w:tmpl w:val="73F4C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E51C3A"/>
    <w:multiLevelType w:val="hybridMultilevel"/>
    <w:tmpl w:val="31E6A8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026267"/>
    <w:multiLevelType w:val="hybridMultilevel"/>
    <w:tmpl w:val="D390B9B8"/>
    <w:lvl w:ilvl="0" w:tplc="E3805008">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320903"/>
    <w:multiLevelType w:val="multilevel"/>
    <w:tmpl w:val="05C0EDB0"/>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 w15:restartNumberingAfterBreak="0">
    <w:nsid w:val="5B0819F7"/>
    <w:multiLevelType w:val="hybridMultilevel"/>
    <w:tmpl w:val="B5EC8E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3255737"/>
    <w:multiLevelType w:val="hybridMultilevel"/>
    <w:tmpl w:val="1EE21A22"/>
    <w:lvl w:ilvl="0" w:tplc="63786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AC5B89"/>
    <w:multiLevelType w:val="hybridMultilevel"/>
    <w:tmpl w:val="00203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1C4302"/>
    <w:multiLevelType w:val="hybridMultilevel"/>
    <w:tmpl w:val="52D40042"/>
    <w:lvl w:ilvl="0" w:tplc="37229706">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7FA7BDF"/>
    <w:multiLevelType w:val="hybridMultilevel"/>
    <w:tmpl w:val="0FEE78C8"/>
    <w:lvl w:ilvl="0" w:tplc="B1E4F61A">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28" w15:restartNumberingAfterBreak="0">
    <w:nsid w:val="7E7A6A74"/>
    <w:multiLevelType w:val="hybridMultilevel"/>
    <w:tmpl w:val="57B42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157781">
    <w:abstractNumId w:val="20"/>
  </w:num>
  <w:num w:numId="2" w16cid:durableId="1464998740">
    <w:abstractNumId w:val="2"/>
  </w:num>
  <w:num w:numId="3" w16cid:durableId="670371146">
    <w:abstractNumId w:val="28"/>
  </w:num>
  <w:num w:numId="4" w16cid:durableId="454717219">
    <w:abstractNumId w:val="0"/>
  </w:num>
  <w:num w:numId="5" w16cid:durableId="1090614421">
    <w:abstractNumId w:val="11"/>
  </w:num>
  <w:num w:numId="6" w16cid:durableId="983781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4776058">
    <w:abstractNumId w:val="26"/>
  </w:num>
  <w:num w:numId="8" w16cid:durableId="20507597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0969239">
    <w:abstractNumId w:val="21"/>
  </w:num>
  <w:num w:numId="10" w16cid:durableId="19522795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85618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73858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6051396">
    <w:abstractNumId w:val="3"/>
  </w:num>
  <w:num w:numId="14" w16cid:durableId="4014165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5447332">
    <w:abstractNumId w:val="4"/>
  </w:num>
  <w:num w:numId="16" w16cid:durableId="615604391">
    <w:abstractNumId w:val="23"/>
  </w:num>
  <w:num w:numId="17" w16cid:durableId="9409115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48727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2352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32208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16626">
    <w:abstractNumId w:val="24"/>
  </w:num>
  <w:num w:numId="22" w16cid:durableId="1992248032">
    <w:abstractNumId w:val="27"/>
  </w:num>
  <w:num w:numId="23" w16cid:durableId="118763355">
    <w:abstractNumId w:val="7"/>
  </w:num>
  <w:num w:numId="24" w16cid:durableId="1122386004">
    <w:abstractNumId w:val="17"/>
  </w:num>
  <w:num w:numId="25" w16cid:durableId="176891859">
    <w:abstractNumId w:val="25"/>
  </w:num>
  <w:num w:numId="26" w16cid:durableId="1090926381">
    <w:abstractNumId w:val="6"/>
  </w:num>
  <w:num w:numId="27" w16cid:durableId="1308706665">
    <w:abstractNumId w:val="19"/>
  </w:num>
  <w:num w:numId="28" w16cid:durableId="2029522652">
    <w:abstractNumId w:val="15"/>
  </w:num>
  <w:num w:numId="29" w16cid:durableId="4246868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61"/>
    <w:rsid w:val="000003F2"/>
    <w:rsid w:val="00002386"/>
    <w:rsid w:val="00004856"/>
    <w:rsid w:val="00011F43"/>
    <w:rsid w:val="00013398"/>
    <w:rsid w:val="0002191C"/>
    <w:rsid w:val="000318E3"/>
    <w:rsid w:val="000328DD"/>
    <w:rsid w:val="00032EE7"/>
    <w:rsid w:val="00034FA1"/>
    <w:rsid w:val="0004088C"/>
    <w:rsid w:val="0004208D"/>
    <w:rsid w:val="00044462"/>
    <w:rsid w:val="00044FC9"/>
    <w:rsid w:val="0004719F"/>
    <w:rsid w:val="00056BB1"/>
    <w:rsid w:val="00056EED"/>
    <w:rsid w:val="00063790"/>
    <w:rsid w:val="000666F4"/>
    <w:rsid w:val="0007036A"/>
    <w:rsid w:val="00071FA2"/>
    <w:rsid w:val="00074203"/>
    <w:rsid w:val="00076A8B"/>
    <w:rsid w:val="00083718"/>
    <w:rsid w:val="00086965"/>
    <w:rsid w:val="00086A96"/>
    <w:rsid w:val="000910A2"/>
    <w:rsid w:val="000927DF"/>
    <w:rsid w:val="00094919"/>
    <w:rsid w:val="0009739F"/>
    <w:rsid w:val="000A4677"/>
    <w:rsid w:val="000A4B67"/>
    <w:rsid w:val="000C00C7"/>
    <w:rsid w:val="000C29AA"/>
    <w:rsid w:val="000C6717"/>
    <w:rsid w:val="000C682C"/>
    <w:rsid w:val="000D14BB"/>
    <w:rsid w:val="000D1A72"/>
    <w:rsid w:val="000D34E3"/>
    <w:rsid w:val="000D569C"/>
    <w:rsid w:val="000D5B40"/>
    <w:rsid w:val="000E716D"/>
    <w:rsid w:val="000E7DCF"/>
    <w:rsid w:val="000F2963"/>
    <w:rsid w:val="000F37C6"/>
    <w:rsid w:val="000F5F88"/>
    <w:rsid w:val="000F63E5"/>
    <w:rsid w:val="00110972"/>
    <w:rsid w:val="00111289"/>
    <w:rsid w:val="0011145E"/>
    <w:rsid w:val="001122FA"/>
    <w:rsid w:val="001126AB"/>
    <w:rsid w:val="00123084"/>
    <w:rsid w:val="00123294"/>
    <w:rsid w:val="00123D3E"/>
    <w:rsid w:val="00132096"/>
    <w:rsid w:val="00141329"/>
    <w:rsid w:val="00141C46"/>
    <w:rsid w:val="00142C86"/>
    <w:rsid w:val="001458AC"/>
    <w:rsid w:val="00150B4F"/>
    <w:rsid w:val="00152076"/>
    <w:rsid w:val="00160325"/>
    <w:rsid w:val="00160731"/>
    <w:rsid w:val="00177423"/>
    <w:rsid w:val="001812F5"/>
    <w:rsid w:val="00181B17"/>
    <w:rsid w:val="00183C1F"/>
    <w:rsid w:val="00183EBD"/>
    <w:rsid w:val="001860ED"/>
    <w:rsid w:val="00190D67"/>
    <w:rsid w:val="00194EC7"/>
    <w:rsid w:val="001A42BD"/>
    <w:rsid w:val="001A47A3"/>
    <w:rsid w:val="001A4EC3"/>
    <w:rsid w:val="001B5251"/>
    <w:rsid w:val="001C3358"/>
    <w:rsid w:val="001C5A0A"/>
    <w:rsid w:val="001D5228"/>
    <w:rsid w:val="001E05BC"/>
    <w:rsid w:val="001E4D48"/>
    <w:rsid w:val="001E7913"/>
    <w:rsid w:val="001F54A0"/>
    <w:rsid w:val="00203849"/>
    <w:rsid w:val="002046C0"/>
    <w:rsid w:val="00205F45"/>
    <w:rsid w:val="00206A6D"/>
    <w:rsid w:val="00207343"/>
    <w:rsid w:val="00207F3E"/>
    <w:rsid w:val="00220892"/>
    <w:rsid w:val="00220BA6"/>
    <w:rsid w:val="0022404E"/>
    <w:rsid w:val="002240F0"/>
    <w:rsid w:val="00244AFD"/>
    <w:rsid w:val="002459C8"/>
    <w:rsid w:val="00251029"/>
    <w:rsid w:val="00253A41"/>
    <w:rsid w:val="002613C6"/>
    <w:rsid w:val="00264B6E"/>
    <w:rsid w:val="00266002"/>
    <w:rsid w:val="00267951"/>
    <w:rsid w:val="00275376"/>
    <w:rsid w:val="002761C0"/>
    <w:rsid w:val="00277949"/>
    <w:rsid w:val="00281A81"/>
    <w:rsid w:val="00282C2A"/>
    <w:rsid w:val="0028369B"/>
    <w:rsid w:val="00284D21"/>
    <w:rsid w:val="00285780"/>
    <w:rsid w:val="002902A5"/>
    <w:rsid w:val="0029332D"/>
    <w:rsid w:val="002948C7"/>
    <w:rsid w:val="00294E4C"/>
    <w:rsid w:val="00296186"/>
    <w:rsid w:val="002A2437"/>
    <w:rsid w:val="002A79F9"/>
    <w:rsid w:val="002B059B"/>
    <w:rsid w:val="002B2090"/>
    <w:rsid w:val="002B451B"/>
    <w:rsid w:val="002B7DB9"/>
    <w:rsid w:val="002C057F"/>
    <w:rsid w:val="002C05AE"/>
    <w:rsid w:val="002C28D5"/>
    <w:rsid w:val="002C352E"/>
    <w:rsid w:val="002C491E"/>
    <w:rsid w:val="002C4ABC"/>
    <w:rsid w:val="002C680B"/>
    <w:rsid w:val="002D4806"/>
    <w:rsid w:val="002E2EDC"/>
    <w:rsid w:val="002E6308"/>
    <w:rsid w:val="002F5FC9"/>
    <w:rsid w:val="003022AC"/>
    <w:rsid w:val="0030450A"/>
    <w:rsid w:val="003137C2"/>
    <w:rsid w:val="00313B4B"/>
    <w:rsid w:val="00314E37"/>
    <w:rsid w:val="00324718"/>
    <w:rsid w:val="0033064D"/>
    <w:rsid w:val="003333E3"/>
    <w:rsid w:val="00334A1E"/>
    <w:rsid w:val="00341866"/>
    <w:rsid w:val="003420D7"/>
    <w:rsid w:val="003431BD"/>
    <w:rsid w:val="0034523A"/>
    <w:rsid w:val="00347CA7"/>
    <w:rsid w:val="00352F10"/>
    <w:rsid w:val="00354507"/>
    <w:rsid w:val="003700E5"/>
    <w:rsid w:val="003703C5"/>
    <w:rsid w:val="003739B0"/>
    <w:rsid w:val="00375243"/>
    <w:rsid w:val="00380F14"/>
    <w:rsid w:val="003815CC"/>
    <w:rsid w:val="00381677"/>
    <w:rsid w:val="00384344"/>
    <w:rsid w:val="0039009F"/>
    <w:rsid w:val="00392693"/>
    <w:rsid w:val="003926CD"/>
    <w:rsid w:val="00393B89"/>
    <w:rsid w:val="003940EE"/>
    <w:rsid w:val="00395C7B"/>
    <w:rsid w:val="003970F3"/>
    <w:rsid w:val="003B38C5"/>
    <w:rsid w:val="003B4843"/>
    <w:rsid w:val="003B60BD"/>
    <w:rsid w:val="003C1E7E"/>
    <w:rsid w:val="003C299C"/>
    <w:rsid w:val="003D12DB"/>
    <w:rsid w:val="003D3361"/>
    <w:rsid w:val="003E0CD8"/>
    <w:rsid w:val="003E1DE4"/>
    <w:rsid w:val="003E2263"/>
    <w:rsid w:val="003E2A82"/>
    <w:rsid w:val="003E3F16"/>
    <w:rsid w:val="003F1BBF"/>
    <w:rsid w:val="003F3F43"/>
    <w:rsid w:val="003F563B"/>
    <w:rsid w:val="003F697A"/>
    <w:rsid w:val="00405FF6"/>
    <w:rsid w:val="0040660A"/>
    <w:rsid w:val="00410773"/>
    <w:rsid w:val="00423723"/>
    <w:rsid w:val="004307C8"/>
    <w:rsid w:val="0043456B"/>
    <w:rsid w:val="004360D3"/>
    <w:rsid w:val="00447F1F"/>
    <w:rsid w:val="00454B44"/>
    <w:rsid w:val="00456B67"/>
    <w:rsid w:val="004579D4"/>
    <w:rsid w:val="00461BA2"/>
    <w:rsid w:val="00467401"/>
    <w:rsid w:val="00471047"/>
    <w:rsid w:val="004810B5"/>
    <w:rsid w:val="004871B1"/>
    <w:rsid w:val="004946B1"/>
    <w:rsid w:val="004A49A2"/>
    <w:rsid w:val="004A4AC4"/>
    <w:rsid w:val="004B0600"/>
    <w:rsid w:val="004B3F66"/>
    <w:rsid w:val="004B79D6"/>
    <w:rsid w:val="004C0AF6"/>
    <w:rsid w:val="004D39AC"/>
    <w:rsid w:val="004D3B93"/>
    <w:rsid w:val="004D64BE"/>
    <w:rsid w:val="004E42AD"/>
    <w:rsid w:val="004E4B0A"/>
    <w:rsid w:val="004E5258"/>
    <w:rsid w:val="005005BF"/>
    <w:rsid w:val="00501054"/>
    <w:rsid w:val="00503A21"/>
    <w:rsid w:val="00507023"/>
    <w:rsid w:val="005075C5"/>
    <w:rsid w:val="00511B4C"/>
    <w:rsid w:val="005125F2"/>
    <w:rsid w:val="00521794"/>
    <w:rsid w:val="005233C1"/>
    <w:rsid w:val="00523A7E"/>
    <w:rsid w:val="0052567E"/>
    <w:rsid w:val="005261F1"/>
    <w:rsid w:val="00527B41"/>
    <w:rsid w:val="0053389E"/>
    <w:rsid w:val="0053547D"/>
    <w:rsid w:val="00536E90"/>
    <w:rsid w:val="0054106E"/>
    <w:rsid w:val="005416BD"/>
    <w:rsid w:val="00542F9E"/>
    <w:rsid w:val="00544DE5"/>
    <w:rsid w:val="0055237E"/>
    <w:rsid w:val="005531B0"/>
    <w:rsid w:val="005547A9"/>
    <w:rsid w:val="00562F83"/>
    <w:rsid w:val="00566914"/>
    <w:rsid w:val="00566D23"/>
    <w:rsid w:val="00570E88"/>
    <w:rsid w:val="005724F0"/>
    <w:rsid w:val="00577363"/>
    <w:rsid w:val="00577968"/>
    <w:rsid w:val="0058201F"/>
    <w:rsid w:val="00585B51"/>
    <w:rsid w:val="00597AD6"/>
    <w:rsid w:val="005A1D06"/>
    <w:rsid w:val="005A35C9"/>
    <w:rsid w:val="005A5E3A"/>
    <w:rsid w:val="005B35C0"/>
    <w:rsid w:val="005B366B"/>
    <w:rsid w:val="005B398C"/>
    <w:rsid w:val="005B4BCD"/>
    <w:rsid w:val="005B56B1"/>
    <w:rsid w:val="005B576A"/>
    <w:rsid w:val="005B79A0"/>
    <w:rsid w:val="005C2C32"/>
    <w:rsid w:val="005C2DE8"/>
    <w:rsid w:val="005C3796"/>
    <w:rsid w:val="005D0722"/>
    <w:rsid w:val="005E0634"/>
    <w:rsid w:val="005E181D"/>
    <w:rsid w:val="005E21D0"/>
    <w:rsid w:val="005E554C"/>
    <w:rsid w:val="006005CC"/>
    <w:rsid w:val="00600CE4"/>
    <w:rsid w:val="00602331"/>
    <w:rsid w:val="006113B5"/>
    <w:rsid w:val="00612683"/>
    <w:rsid w:val="00617DA2"/>
    <w:rsid w:val="0062148F"/>
    <w:rsid w:val="00622D26"/>
    <w:rsid w:val="00623B58"/>
    <w:rsid w:val="006242BE"/>
    <w:rsid w:val="00627F74"/>
    <w:rsid w:val="0063271B"/>
    <w:rsid w:val="0064236E"/>
    <w:rsid w:val="00642971"/>
    <w:rsid w:val="00650592"/>
    <w:rsid w:val="00652BDF"/>
    <w:rsid w:val="00656031"/>
    <w:rsid w:val="00656626"/>
    <w:rsid w:val="006639B0"/>
    <w:rsid w:val="00663AE8"/>
    <w:rsid w:val="0066683B"/>
    <w:rsid w:val="00666DCE"/>
    <w:rsid w:val="006703B7"/>
    <w:rsid w:val="006741FB"/>
    <w:rsid w:val="00677377"/>
    <w:rsid w:val="00680C2E"/>
    <w:rsid w:val="006845EF"/>
    <w:rsid w:val="00692CD1"/>
    <w:rsid w:val="006944ED"/>
    <w:rsid w:val="006A116D"/>
    <w:rsid w:val="006A1CC3"/>
    <w:rsid w:val="006B236A"/>
    <w:rsid w:val="006B2AA4"/>
    <w:rsid w:val="006B2C17"/>
    <w:rsid w:val="006B74D4"/>
    <w:rsid w:val="006C03A8"/>
    <w:rsid w:val="006C6324"/>
    <w:rsid w:val="006C79C1"/>
    <w:rsid w:val="006D3548"/>
    <w:rsid w:val="006D534B"/>
    <w:rsid w:val="006D6E99"/>
    <w:rsid w:val="006E2648"/>
    <w:rsid w:val="006F01A2"/>
    <w:rsid w:val="006F2269"/>
    <w:rsid w:val="006F236C"/>
    <w:rsid w:val="006F633F"/>
    <w:rsid w:val="006F67D9"/>
    <w:rsid w:val="00701C7D"/>
    <w:rsid w:val="00702C88"/>
    <w:rsid w:val="007074FE"/>
    <w:rsid w:val="0071135E"/>
    <w:rsid w:val="0072043D"/>
    <w:rsid w:val="0072130C"/>
    <w:rsid w:val="00722595"/>
    <w:rsid w:val="00723DBE"/>
    <w:rsid w:val="00730D58"/>
    <w:rsid w:val="00732074"/>
    <w:rsid w:val="00736B04"/>
    <w:rsid w:val="00737385"/>
    <w:rsid w:val="007378F4"/>
    <w:rsid w:val="007517A0"/>
    <w:rsid w:val="00752438"/>
    <w:rsid w:val="00756392"/>
    <w:rsid w:val="00757A98"/>
    <w:rsid w:val="007604B3"/>
    <w:rsid w:val="00760BFC"/>
    <w:rsid w:val="007615FF"/>
    <w:rsid w:val="00766631"/>
    <w:rsid w:val="007735EC"/>
    <w:rsid w:val="007759C6"/>
    <w:rsid w:val="00775EC6"/>
    <w:rsid w:val="007763B1"/>
    <w:rsid w:val="00776A43"/>
    <w:rsid w:val="00782D0A"/>
    <w:rsid w:val="00784935"/>
    <w:rsid w:val="00785830"/>
    <w:rsid w:val="00785B9A"/>
    <w:rsid w:val="007907A2"/>
    <w:rsid w:val="00791EED"/>
    <w:rsid w:val="0079632D"/>
    <w:rsid w:val="007A37FC"/>
    <w:rsid w:val="007A3D4F"/>
    <w:rsid w:val="007A76D0"/>
    <w:rsid w:val="007B4B5D"/>
    <w:rsid w:val="007C364D"/>
    <w:rsid w:val="007C3691"/>
    <w:rsid w:val="007C51C8"/>
    <w:rsid w:val="007D06D1"/>
    <w:rsid w:val="007D12AE"/>
    <w:rsid w:val="007D197C"/>
    <w:rsid w:val="007D2D4E"/>
    <w:rsid w:val="007D553A"/>
    <w:rsid w:val="007E172F"/>
    <w:rsid w:val="007E42E0"/>
    <w:rsid w:val="007F268B"/>
    <w:rsid w:val="007F395B"/>
    <w:rsid w:val="007F431F"/>
    <w:rsid w:val="007F64D7"/>
    <w:rsid w:val="007F7AB1"/>
    <w:rsid w:val="008053A6"/>
    <w:rsid w:val="008058E5"/>
    <w:rsid w:val="00805F92"/>
    <w:rsid w:val="00806FD8"/>
    <w:rsid w:val="00813CF3"/>
    <w:rsid w:val="0081503F"/>
    <w:rsid w:val="00815B45"/>
    <w:rsid w:val="00821971"/>
    <w:rsid w:val="0082204D"/>
    <w:rsid w:val="00830FF6"/>
    <w:rsid w:val="00834995"/>
    <w:rsid w:val="00840FD8"/>
    <w:rsid w:val="00842DB4"/>
    <w:rsid w:val="00846193"/>
    <w:rsid w:val="00850B8D"/>
    <w:rsid w:val="0085152B"/>
    <w:rsid w:val="00856A04"/>
    <w:rsid w:val="00861D17"/>
    <w:rsid w:val="00861D54"/>
    <w:rsid w:val="0086540E"/>
    <w:rsid w:val="00866331"/>
    <w:rsid w:val="0086776E"/>
    <w:rsid w:val="008738F9"/>
    <w:rsid w:val="0087466C"/>
    <w:rsid w:val="00876A26"/>
    <w:rsid w:val="00877E9E"/>
    <w:rsid w:val="00880B33"/>
    <w:rsid w:val="0089544D"/>
    <w:rsid w:val="00896109"/>
    <w:rsid w:val="008968F8"/>
    <w:rsid w:val="00896933"/>
    <w:rsid w:val="0089718A"/>
    <w:rsid w:val="008A09B0"/>
    <w:rsid w:val="008A456D"/>
    <w:rsid w:val="008A7EAC"/>
    <w:rsid w:val="008B2BDE"/>
    <w:rsid w:val="008B32D7"/>
    <w:rsid w:val="008B470A"/>
    <w:rsid w:val="008B4C43"/>
    <w:rsid w:val="008B5A68"/>
    <w:rsid w:val="008D0E61"/>
    <w:rsid w:val="008E1B78"/>
    <w:rsid w:val="008F1759"/>
    <w:rsid w:val="008F2910"/>
    <w:rsid w:val="008F2BC2"/>
    <w:rsid w:val="008F7B72"/>
    <w:rsid w:val="00904945"/>
    <w:rsid w:val="00911B18"/>
    <w:rsid w:val="00912610"/>
    <w:rsid w:val="0091596C"/>
    <w:rsid w:val="00915C07"/>
    <w:rsid w:val="00921E3D"/>
    <w:rsid w:val="00921FD9"/>
    <w:rsid w:val="00922D0C"/>
    <w:rsid w:val="00927ECC"/>
    <w:rsid w:val="0093118F"/>
    <w:rsid w:val="00931595"/>
    <w:rsid w:val="00935465"/>
    <w:rsid w:val="00943ED1"/>
    <w:rsid w:val="00945A74"/>
    <w:rsid w:val="00946059"/>
    <w:rsid w:val="00946896"/>
    <w:rsid w:val="00951FB5"/>
    <w:rsid w:val="00952031"/>
    <w:rsid w:val="00962CB8"/>
    <w:rsid w:val="00963D0F"/>
    <w:rsid w:val="009705E6"/>
    <w:rsid w:val="00971376"/>
    <w:rsid w:val="00972100"/>
    <w:rsid w:val="00972994"/>
    <w:rsid w:val="00975913"/>
    <w:rsid w:val="009805A6"/>
    <w:rsid w:val="00981110"/>
    <w:rsid w:val="0098176C"/>
    <w:rsid w:val="00982334"/>
    <w:rsid w:val="00986D7B"/>
    <w:rsid w:val="00987C41"/>
    <w:rsid w:val="00992771"/>
    <w:rsid w:val="00994623"/>
    <w:rsid w:val="00995A55"/>
    <w:rsid w:val="009B2652"/>
    <w:rsid w:val="009B4A3A"/>
    <w:rsid w:val="009B5A5F"/>
    <w:rsid w:val="009B5F4A"/>
    <w:rsid w:val="009C07F0"/>
    <w:rsid w:val="009C541D"/>
    <w:rsid w:val="009D49AE"/>
    <w:rsid w:val="009D6F8C"/>
    <w:rsid w:val="009E07FF"/>
    <w:rsid w:val="009F167D"/>
    <w:rsid w:val="009F7103"/>
    <w:rsid w:val="009F7DE7"/>
    <w:rsid w:val="00A0606C"/>
    <w:rsid w:val="00A10622"/>
    <w:rsid w:val="00A12C9B"/>
    <w:rsid w:val="00A208C8"/>
    <w:rsid w:val="00A26820"/>
    <w:rsid w:val="00A31DAD"/>
    <w:rsid w:val="00A327AB"/>
    <w:rsid w:val="00A44729"/>
    <w:rsid w:val="00A505E4"/>
    <w:rsid w:val="00A523C4"/>
    <w:rsid w:val="00A52F02"/>
    <w:rsid w:val="00A56391"/>
    <w:rsid w:val="00A56B38"/>
    <w:rsid w:val="00A57F21"/>
    <w:rsid w:val="00A61B00"/>
    <w:rsid w:val="00A61D5D"/>
    <w:rsid w:val="00A640C1"/>
    <w:rsid w:val="00A734B4"/>
    <w:rsid w:val="00A805E4"/>
    <w:rsid w:val="00A80C98"/>
    <w:rsid w:val="00A831FA"/>
    <w:rsid w:val="00A86AB2"/>
    <w:rsid w:val="00A87866"/>
    <w:rsid w:val="00A879D1"/>
    <w:rsid w:val="00A92EBA"/>
    <w:rsid w:val="00A93589"/>
    <w:rsid w:val="00A96D5B"/>
    <w:rsid w:val="00AA0928"/>
    <w:rsid w:val="00AA392B"/>
    <w:rsid w:val="00AA4A46"/>
    <w:rsid w:val="00AA4D98"/>
    <w:rsid w:val="00AB09B0"/>
    <w:rsid w:val="00AB1483"/>
    <w:rsid w:val="00AB1FC3"/>
    <w:rsid w:val="00AB365C"/>
    <w:rsid w:val="00AB72D8"/>
    <w:rsid w:val="00AC2C04"/>
    <w:rsid w:val="00AD1568"/>
    <w:rsid w:val="00AD2478"/>
    <w:rsid w:val="00AD3A31"/>
    <w:rsid w:val="00AD4F78"/>
    <w:rsid w:val="00AE1A14"/>
    <w:rsid w:val="00AE2950"/>
    <w:rsid w:val="00AE2AF7"/>
    <w:rsid w:val="00AE47C7"/>
    <w:rsid w:val="00AE480E"/>
    <w:rsid w:val="00AE5E6C"/>
    <w:rsid w:val="00AF10F8"/>
    <w:rsid w:val="00AF1394"/>
    <w:rsid w:val="00AF59EC"/>
    <w:rsid w:val="00AF6A56"/>
    <w:rsid w:val="00B031A6"/>
    <w:rsid w:val="00B03E42"/>
    <w:rsid w:val="00B041A9"/>
    <w:rsid w:val="00B05042"/>
    <w:rsid w:val="00B110BA"/>
    <w:rsid w:val="00B1148E"/>
    <w:rsid w:val="00B11B80"/>
    <w:rsid w:val="00B143A0"/>
    <w:rsid w:val="00B148FB"/>
    <w:rsid w:val="00B163BB"/>
    <w:rsid w:val="00B1758A"/>
    <w:rsid w:val="00B177EE"/>
    <w:rsid w:val="00B20A33"/>
    <w:rsid w:val="00B269F5"/>
    <w:rsid w:val="00B27517"/>
    <w:rsid w:val="00B340AD"/>
    <w:rsid w:val="00B45911"/>
    <w:rsid w:val="00B526BF"/>
    <w:rsid w:val="00B57576"/>
    <w:rsid w:val="00B633EF"/>
    <w:rsid w:val="00B737B0"/>
    <w:rsid w:val="00B75F6E"/>
    <w:rsid w:val="00B76D37"/>
    <w:rsid w:val="00B76E0C"/>
    <w:rsid w:val="00B77722"/>
    <w:rsid w:val="00B82D74"/>
    <w:rsid w:val="00B8406F"/>
    <w:rsid w:val="00B86FBA"/>
    <w:rsid w:val="00B87C9E"/>
    <w:rsid w:val="00B93A04"/>
    <w:rsid w:val="00BA2092"/>
    <w:rsid w:val="00BA2FA0"/>
    <w:rsid w:val="00BA3BDA"/>
    <w:rsid w:val="00BA6174"/>
    <w:rsid w:val="00BA7E55"/>
    <w:rsid w:val="00BB61BC"/>
    <w:rsid w:val="00BB6A92"/>
    <w:rsid w:val="00BE2770"/>
    <w:rsid w:val="00BE61B5"/>
    <w:rsid w:val="00BF05E6"/>
    <w:rsid w:val="00BF6FAE"/>
    <w:rsid w:val="00BF7BDC"/>
    <w:rsid w:val="00C06523"/>
    <w:rsid w:val="00C114AC"/>
    <w:rsid w:val="00C11BD5"/>
    <w:rsid w:val="00C17BEB"/>
    <w:rsid w:val="00C23271"/>
    <w:rsid w:val="00C25416"/>
    <w:rsid w:val="00C316FC"/>
    <w:rsid w:val="00C3192E"/>
    <w:rsid w:val="00C32341"/>
    <w:rsid w:val="00C3543D"/>
    <w:rsid w:val="00C37BDC"/>
    <w:rsid w:val="00C41876"/>
    <w:rsid w:val="00C44142"/>
    <w:rsid w:val="00C5004C"/>
    <w:rsid w:val="00C60FA8"/>
    <w:rsid w:val="00C64506"/>
    <w:rsid w:val="00C66BEC"/>
    <w:rsid w:val="00C70025"/>
    <w:rsid w:val="00C73C6B"/>
    <w:rsid w:val="00C7443E"/>
    <w:rsid w:val="00C82AD5"/>
    <w:rsid w:val="00C842BE"/>
    <w:rsid w:val="00C9146D"/>
    <w:rsid w:val="00C93D26"/>
    <w:rsid w:val="00C950BF"/>
    <w:rsid w:val="00C97DA4"/>
    <w:rsid w:val="00CA1681"/>
    <w:rsid w:val="00CA3AA5"/>
    <w:rsid w:val="00CB03B4"/>
    <w:rsid w:val="00CB56F0"/>
    <w:rsid w:val="00CB5C8F"/>
    <w:rsid w:val="00CB5D77"/>
    <w:rsid w:val="00CB7F4A"/>
    <w:rsid w:val="00CC63B7"/>
    <w:rsid w:val="00CD124B"/>
    <w:rsid w:val="00CD399C"/>
    <w:rsid w:val="00CD4A41"/>
    <w:rsid w:val="00CD54CA"/>
    <w:rsid w:val="00CE179A"/>
    <w:rsid w:val="00CE4DBC"/>
    <w:rsid w:val="00CF5191"/>
    <w:rsid w:val="00CF6329"/>
    <w:rsid w:val="00CF6EAF"/>
    <w:rsid w:val="00CF762E"/>
    <w:rsid w:val="00D01B8F"/>
    <w:rsid w:val="00D07239"/>
    <w:rsid w:val="00D1198C"/>
    <w:rsid w:val="00D13FF0"/>
    <w:rsid w:val="00D2043C"/>
    <w:rsid w:val="00D21842"/>
    <w:rsid w:val="00D23FA9"/>
    <w:rsid w:val="00D269F7"/>
    <w:rsid w:val="00D272C6"/>
    <w:rsid w:val="00D305AF"/>
    <w:rsid w:val="00D33ACB"/>
    <w:rsid w:val="00D34042"/>
    <w:rsid w:val="00D347A6"/>
    <w:rsid w:val="00D34A3A"/>
    <w:rsid w:val="00D37A18"/>
    <w:rsid w:val="00D41CC4"/>
    <w:rsid w:val="00D4354A"/>
    <w:rsid w:val="00D4482E"/>
    <w:rsid w:val="00D47E6B"/>
    <w:rsid w:val="00D51EBD"/>
    <w:rsid w:val="00D5659E"/>
    <w:rsid w:val="00D6117D"/>
    <w:rsid w:val="00D660FA"/>
    <w:rsid w:val="00D66938"/>
    <w:rsid w:val="00D7191F"/>
    <w:rsid w:val="00D72F1A"/>
    <w:rsid w:val="00D80245"/>
    <w:rsid w:val="00D8685E"/>
    <w:rsid w:val="00D87FB3"/>
    <w:rsid w:val="00D908CB"/>
    <w:rsid w:val="00D9155B"/>
    <w:rsid w:val="00D91D25"/>
    <w:rsid w:val="00D979C2"/>
    <w:rsid w:val="00DA309E"/>
    <w:rsid w:val="00DA70B6"/>
    <w:rsid w:val="00DA7230"/>
    <w:rsid w:val="00DB1209"/>
    <w:rsid w:val="00DB2196"/>
    <w:rsid w:val="00DB300E"/>
    <w:rsid w:val="00DC4B19"/>
    <w:rsid w:val="00DC5E67"/>
    <w:rsid w:val="00DD0514"/>
    <w:rsid w:val="00DD3994"/>
    <w:rsid w:val="00DE1A54"/>
    <w:rsid w:val="00DE3CDA"/>
    <w:rsid w:val="00DE73BC"/>
    <w:rsid w:val="00DF03F2"/>
    <w:rsid w:val="00DF7AFF"/>
    <w:rsid w:val="00E022D5"/>
    <w:rsid w:val="00E04A7F"/>
    <w:rsid w:val="00E065CB"/>
    <w:rsid w:val="00E10AD9"/>
    <w:rsid w:val="00E13F67"/>
    <w:rsid w:val="00E1420C"/>
    <w:rsid w:val="00E15448"/>
    <w:rsid w:val="00E165CE"/>
    <w:rsid w:val="00E26213"/>
    <w:rsid w:val="00E2758F"/>
    <w:rsid w:val="00E336EF"/>
    <w:rsid w:val="00E35921"/>
    <w:rsid w:val="00E3632A"/>
    <w:rsid w:val="00E36B12"/>
    <w:rsid w:val="00E37186"/>
    <w:rsid w:val="00E42AA4"/>
    <w:rsid w:val="00E441D1"/>
    <w:rsid w:val="00E4545A"/>
    <w:rsid w:val="00E458EC"/>
    <w:rsid w:val="00E46EDA"/>
    <w:rsid w:val="00E50114"/>
    <w:rsid w:val="00E5130A"/>
    <w:rsid w:val="00E516EF"/>
    <w:rsid w:val="00E61858"/>
    <w:rsid w:val="00E62070"/>
    <w:rsid w:val="00E62EE7"/>
    <w:rsid w:val="00E6709A"/>
    <w:rsid w:val="00E67526"/>
    <w:rsid w:val="00E6757D"/>
    <w:rsid w:val="00E67A64"/>
    <w:rsid w:val="00E70D29"/>
    <w:rsid w:val="00E7273F"/>
    <w:rsid w:val="00E72E07"/>
    <w:rsid w:val="00E85481"/>
    <w:rsid w:val="00E8694C"/>
    <w:rsid w:val="00E86B03"/>
    <w:rsid w:val="00E9514F"/>
    <w:rsid w:val="00E95BD7"/>
    <w:rsid w:val="00EA4C3A"/>
    <w:rsid w:val="00EA5FE3"/>
    <w:rsid w:val="00EB24AD"/>
    <w:rsid w:val="00EB2A25"/>
    <w:rsid w:val="00EB3D78"/>
    <w:rsid w:val="00EB61EE"/>
    <w:rsid w:val="00EC1A77"/>
    <w:rsid w:val="00EC5580"/>
    <w:rsid w:val="00ED29D3"/>
    <w:rsid w:val="00ED2B31"/>
    <w:rsid w:val="00ED3D74"/>
    <w:rsid w:val="00ED76F4"/>
    <w:rsid w:val="00EE23FA"/>
    <w:rsid w:val="00EE7391"/>
    <w:rsid w:val="00EE7EED"/>
    <w:rsid w:val="00EF129E"/>
    <w:rsid w:val="00EF2475"/>
    <w:rsid w:val="00EF4160"/>
    <w:rsid w:val="00EF51F0"/>
    <w:rsid w:val="00EF6C34"/>
    <w:rsid w:val="00F01845"/>
    <w:rsid w:val="00F12E84"/>
    <w:rsid w:val="00F15D27"/>
    <w:rsid w:val="00F16056"/>
    <w:rsid w:val="00F17D87"/>
    <w:rsid w:val="00F24147"/>
    <w:rsid w:val="00F248CE"/>
    <w:rsid w:val="00F329F3"/>
    <w:rsid w:val="00F359E5"/>
    <w:rsid w:val="00F42C10"/>
    <w:rsid w:val="00F45767"/>
    <w:rsid w:val="00F46029"/>
    <w:rsid w:val="00F63E52"/>
    <w:rsid w:val="00F7021B"/>
    <w:rsid w:val="00F7218F"/>
    <w:rsid w:val="00F73E4D"/>
    <w:rsid w:val="00F762E5"/>
    <w:rsid w:val="00F81076"/>
    <w:rsid w:val="00F83063"/>
    <w:rsid w:val="00F834C1"/>
    <w:rsid w:val="00F910D4"/>
    <w:rsid w:val="00F95C84"/>
    <w:rsid w:val="00FA042B"/>
    <w:rsid w:val="00FA33EF"/>
    <w:rsid w:val="00FA70D7"/>
    <w:rsid w:val="00FA77B0"/>
    <w:rsid w:val="00FB0153"/>
    <w:rsid w:val="00FB0FB5"/>
    <w:rsid w:val="00FB1FDD"/>
    <w:rsid w:val="00FB2066"/>
    <w:rsid w:val="00FB5024"/>
    <w:rsid w:val="00FB5E50"/>
    <w:rsid w:val="00FC34CC"/>
    <w:rsid w:val="00FC3972"/>
    <w:rsid w:val="00FC445B"/>
    <w:rsid w:val="00FC7505"/>
    <w:rsid w:val="00FD2464"/>
    <w:rsid w:val="00FD3F9E"/>
    <w:rsid w:val="00FD4006"/>
    <w:rsid w:val="00FD759B"/>
    <w:rsid w:val="00FE0E38"/>
    <w:rsid w:val="00FE2219"/>
    <w:rsid w:val="00FF0D10"/>
    <w:rsid w:val="00FF2054"/>
    <w:rsid w:val="00FF3F55"/>
    <w:rsid w:val="00FF56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A7566"/>
  <w15:docId w15:val="{7C3B3ACE-C4C3-4DAF-A348-94EAA21C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174"/>
    <w:pPr>
      <w:bidi/>
    </w:pPr>
    <w:rPr>
      <w:rFonts w:eastAsiaTheme="minorHAnsi"/>
    </w:rPr>
  </w:style>
  <w:style w:type="paragraph" w:styleId="1">
    <w:name w:val="heading 1"/>
    <w:basedOn w:val="a"/>
    <w:link w:val="10"/>
    <w:qFormat/>
    <w:rsid w:val="00B57576"/>
    <w:pPr>
      <w:keepLines/>
      <w:numPr>
        <w:numId w:val="5"/>
      </w:numPr>
      <w:spacing w:before="240" w:after="60" w:line="240" w:lineRule="auto"/>
      <w:jc w:val="both"/>
      <w:outlineLvl w:val="0"/>
    </w:pPr>
    <w:rPr>
      <w:rFonts w:ascii="Times New Roman" w:eastAsia="Times New Roman" w:hAnsi="Times New Roman" w:cs="David"/>
      <w:kern w:val="32"/>
      <w:sz w:val="24"/>
      <w:szCs w:val="24"/>
      <w:lang w:eastAsia="he-IL"/>
    </w:rPr>
  </w:style>
  <w:style w:type="paragraph" w:styleId="2">
    <w:name w:val="heading 2"/>
    <w:basedOn w:val="a"/>
    <w:link w:val="20"/>
    <w:qFormat/>
    <w:rsid w:val="00B57576"/>
    <w:pPr>
      <w:keepLines/>
      <w:numPr>
        <w:ilvl w:val="1"/>
        <w:numId w:val="5"/>
      </w:numPr>
      <w:spacing w:before="240" w:after="0" w:line="240" w:lineRule="auto"/>
      <w:ind w:right="510"/>
      <w:jc w:val="both"/>
      <w:outlineLvl w:val="1"/>
    </w:pPr>
    <w:rPr>
      <w:rFonts w:ascii="Times New Roman" w:eastAsia="Times New Roman" w:hAnsi="Times New Roman" w:cs="David"/>
      <w:sz w:val="24"/>
      <w:szCs w:val="24"/>
      <w:lang w:eastAsia="he-IL"/>
    </w:rPr>
  </w:style>
  <w:style w:type="paragraph" w:styleId="3">
    <w:name w:val="heading 3"/>
    <w:basedOn w:val="a"/>
    <w:link w:val="30"/>
    <w:qFormat/>
    <w:rsid w:val="00B57576"/>
    <w:pPr>
      <w:keepLines/>
      <w:numPr>
        <w:ilvl w:val="2"/>
        <w:numId w:val="5"/>
      </w:numPr>
      <w:spacing w:before="240" w:after="60" w:line="240" w:lineRule="auto"/>
      <w:ind w:right="0"/>
      <w:jc w:val="both"/>
      <w:outlineLvl w:val="2"/>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4344"/>
    <w:pPr>
      <w:tabs>
        <w:tab w:val="center" w:pos="4153"/>
        <w:tab w:val="right" w:pos="8306"/>
      </w:tabs>
      <w:spacing w:after="0" w:line="240" w:lineRule="auto"/>
    </w:pPr>
    <w:rPr>
      <w:rFonts w:eastAsiaTheme="minorEastAsia"/>
    </w:rPr>
  </w:style>
  <w:style w:type="character" w:customStyle="1" w:styleId="a4">
    <w:name w:val="כותרת עליונה תו"/>
    <w:basedOn w:val="a0"/>
    <w:link w:val="a3"/>
    <w:uiPriority w:val="99"/>
    <w:rsid w:val="00384344"/>
  </w:style>
  <w:style w:type="paragraph" w:styleId="a5">
    <w:name w:val="footer"/>
    <w:basedOn w:val="a"/>
    <w:link w:val="a6"/>
    <w:uiPriority w:val="99"/>
    <w:unhideWhenUsed/>
    <w:rsid w:val="00384344"/>
    <w:pPr>
      <w:tabs>
        <w:tab w:val="center" w:pos="4153"/>
        <w:tab w:val="right" w:pos="8306"/>
      </w:tabs>
      <w:spacing w:after="0" w:line="240" w:lineRule="auto"/>
    </w:pPr>
    <w:rPr>
      <w:rFonts w:eastAsiaTheme="minorEastAsia"/>
    </w:rPr>
  </w:style>
  <w:style w:type="character" w:customStyle="1" w:styleId="a6">
    <w:name w:val="כותרת תחתונה תו"/>
    <w:basedOn w:val="a0"/>
    <w:link w:val="a5"/>
    <w:uiPriority w:val="99"/>
    <w:rsid w:val="00384344"/>
  </w:style>
  <w:style w:type="paragraph" w:styleId="a7">
    <w:name w:val="Balloon Text"/>
    <w:basedOn w:val="a"/>
    <w:link w:val="a8"/>
    <w:uiPriority w:val="99"/>
    <w:semiHidden/>
    <w:unhideWhenUsed/>
    <w:rsid w:val="00BA6174"/>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BA6174"/>
    <w:rPr>
      <w:rFonts w:ascii="Tahoma" w:eastAsiaTheme="minorHAnsi" w:hAnsi="Tahoma" w:cs="Tahoma"/>
      <w:sz w:val="18"/>
      <w:szCs w:val="18"/>
    </w:rPr>
  </w:style>
  <w:style w:type="paragraph" w:styleId="a9">
    <w:name w:val="List Paragraph"/>
    <w:basedOn w:val="a"/>
    <w:uiPriority w:val="34"/>
    <w:qFormat/>
    <w:rsid w:val="00C60FA8"/>
    <w:pPr>
      <w:ind w:left="720"/>
      <w:contextualSpacing/>
    </w:pPr>
  </w:style>
  <w:style w:type="character" w:styleId="Hyperlink">
    <w:name w:val="Hyperlink"/>
    <w:basedOn w:val="a0"/>
    <w:uiPriority w:val="99"/>
    <w:unhideWhenUsed/>
    <w:rsid w:val="00E62070"/>
    <w:rPr>
      <w:color w:val="0000FF"/>
      <w:u w:val="single"/>
    </w:rPr>
  </w:style>
  <w:style w:type="character" w:customStyle="1" w:styleId="10">
    <w:name w:val="כותרת 1 תו"/>
    <w:basedOn w:val="a0"/>
    <w:link w:val="1"/>
    <w:rsid w:val="00B57576"/>
    <w:rPr>
      <w:rFonts w:ascii="Times New Roman" w:eastAsia="Times New Roman" w:hAnsi="Times New Roman" w:cs="David"/>
      <w:kern w:val="32"/>
      <w:sz w:val="24"/>
      <w:szCs w:val="24"/>
      <w:lang w:eastAsia="he-IL"/>
    </w:rPr>
  </w:style>
  <w:style w:type="character" w:customStyle="1" w:styleId="20">
    <w:name w:val="כותרת 2 תו"/>
    <w:basedOn w:val="a0"/>
    <w:link w:val="2"/>
    <w:rsid w:val="00B57576"/>
    <w:rPr>
      <w:rFonts w:ascii="Times New Roman" w:eastAsia="Times New Roman" w:hAnsi="Times New Roman" w:cs="David"/>
      <w:sz w:val="24"/>
      <w:szCs w:val="24"/>
      <w:lang w:eastAsia="he-IL"/>
    </w:rPr>
  </w:style>
  <w:style w:type="character" w:customStyle="1" w:styleId="30">
    <w:name w:val="כותרת 3 תו"/>
    <w:basedOn w:val="a0"/>
    <w:link w:val="3"/>
    <w:rsid w:val="00B57576"/>
    <w:rPr>
      <w:rFonts w:ascii="Times New Roman" w:eastAsia="Times New Roman" w:hAnsi="Times New Roman" w:cs="David"/>
      <w:sz w:val="24"/>
      <w:szCs w:val="24"/>
      <w:lang w:eastAsia="he-IL"/>
    </w:rPr>
  </w:style>
  <w:style w:type="paragraph" w:styleId="aa">
    <w:name w:val="List"/>
    <w:basedOn w:val="a"/>
    <w:uiPriority w:val="99"/>
    <w:semiHidden/>
    <w:unhideWhenUsed/>
    <w:rsid w:val="002046C0"/>
    <w:pPr>
      <w:spacing w:after="0" w:line="240" w:lineRule="auto"/>
      <w:ind w:left="283" w:hanging="283"/>
    </w:pPr>
  </w:style>
  <w:style w:type="character" w:styleId="ab">
    <w:name w:val="Unresolved Mention"/>
    <w:basedOn w:val="a0"/>
    <w:uiPriority w:val="99"/>
    <w:semiHidden/>
    <w:unhideWhenUsed/>
    <w:rsid w:val="00E72E07"/>
    <w:rPr>
      <w:color w:val="605E5C"/>
      <w:shd w:val="clear" w:color="auto" w:fill="E1DFDD"/>
    </w:rPr>
  </w:style>
  <w:style w:type="table" w:styleId="ac">
    <w:name w:val="Table Grid"/>
    <w:basedOn w:val="a1"/>
    <w:uiPriority w:val="59"/>
    <w:rsid w:val="00AD4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
    <w:name w:val="p00"/>
    <w:basedOn w:val="a"/>
    <w:rsid w:val="0066683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number">
    <w:name w:val="big-number"/>
    <w:rsid w:val="0066683B"/>
  </w:style>
  <w:style w:type="character" w:customStyle="1" w:styleId="default">
    <w:name w:val="default"/>
    <w:rsid w:val="0066683B"/>
  </w:style>
  <w:style w:type="paragraph" w:styleId="ad">
    <w:name w:val="Plain Text"/>
    <w:basedOn w:val="a"/>
    <w:link w:val="ae"/>
    <w:uiPriority w:val="99"/>
    <w:semiHidden/>
    <w:unhideWhenUsed/>
    <w:rsid w:val="00FD759B"/>
    <w:pPr>
      <w:spacing w:after="0" w:line="240" w:lineRule="auto"/>
    </w:pPr>
    <w:rPr>
      <w:rFonts w:ascii="Calibri" w:hAnsi="Calibri"/>
      <w:szCs w:val="21"/>
    </w:rPr>
  </w:style>
  <w:style w:type="character" w:customStyle="1" w:styleId="ae">
    <w:name w:val="טקסט רגיל תו"/>
    <w:basedOn w:val="a0"/>
    <w:link w:val="ad"/>
    <w:uiPriority w:val="99"/>
    <w:semiHidden/>
    <w:rsid w:val="00FD759B"/>
    <w:rPr>
      <w:rFonts w:ascii="Calibri" w:eastAsiaTheme="minorHAnsi" w:hAnsi="Calibri"/>
      <w:szCs w:val="21"/>
    </w:rPr>
  </w:style>
  <w:style w:type="character" w:customStyle="1" w:styleId="xapple-converted-space">
    <w:name w:val="x_apple-converted-space"/>
    <w:basedOn w:val="a0"/>
    <w:rsid w:val="00880B33"/>
  </w:style>
  <w:style w:type="character" w:styleId="FollowedHyperlink">
    <w:name w:val="FollowedHyperlink"/>
    <w:basedOn w:val="a0"/>
    <w:uiPriority w:val="99"/>
    <w:semiHidden/>
    <w:unhideWhenUsed/>
    <w:rsid w:val="003815CC"/>
    <w:rPr>
      <w:color w:val="9F6715" w:themeColor="followedHyperlink"/>
      <w:u w:val="single"/>
    </w:rPr>
  </w:style>
  <w:style w:type="paragraph" w:styleId="NormalWeb">
    <w:name w:val="Normal (Web)"/>
    <w:basedOn w:val="a"/>
    <w:uiPriority w:val="99"/>
    <w:semiHidden/>
    <w:unhideWhenUsed/>
    <w:rsid w:val="00B2751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af">
    <w:name w:val="No Spacing"/>
    <w:uiPriority w:val="1"/>
    <w:qFormat/>
    <w:rsid w:val="0004088C"/>
    <w:pPr>
      <w:bidi/>
      <w:spacing w:after="0" w:line="240" w:lineRule="auto"/>
    </w:pPr>
    <w:rPr>
      <w:rFonts w:eastAsiaTheme="minorHAnsi"/>
    </w:rPr>
  </w:style>
  <w:style w:type="paragraph" w:styleId="af0">
    <w:name w:val="Title"/>
    <w:basedOn w:val="a"/>
    <w:next w:val="a"/>
    <w:link w:val="af1"/>
    <w:qFormat/>
    <w:rsid w:val="0004088C"/>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52"/>
      <w:szCs w:val="52"/>
    </w:rPr>
  </w:style>
  <w:style w:type="character" w:customStyle="1" w:styleId="af1">
    <w:name w:val="כותרת טקסט תו"/>
    <w:basedOn w:val="a0"/>
    <w:link w:val="af0"/>
    <w:rsid w:val="0004088C"/>
    <w:rPr>
      <w:rFonts w:asciiTheme="majorHAnsi" w:eastAsiaTheme="majorEastAsia" w:hAnsiTheme="majorHAnsi" w:cstheme="majorBidi"/>
      <w:color w:val="292733" w:themeColor="text2" w:themeShade="BF"/>
      <w:spacing w:val="5"/>
      <w:kern w:val="28"/>
      <w:sz w:val="52"/>
      <w:szCs w:val="52"/>
    </w:rPr>
  </w:style>
  <w:style w:type="character" w:styleId="af2">
    <w:name w:val="Book Title"/>
    <w:basedOn w:val="a0"/>
    <w:uiPriority w:val="33"/>
    <w:qFormat/>
    <w:rsid w:val="0004088C"/>
    <w:rPr>
      <w:b/>
      <w:bCs/>
      <w:iCs w:val="0"/>
      <w:smallCaps/>
      <w:spacing w:val="5"/>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71955">
      <w:bodyDiv w:val="1"/>
      <w:marLeft w:val="0"/>
      <w:marRight w:val="0"/>
      <w:marTop w:val="0"/>
      <w:marBottom w:val="0"/>
      <w:divBdr>
        <w:top w:val="none" w:sz="0" w:space="0" w:color="auto"/>
        <w:left w:val="none" w:sz="0" w:space="0" w:color="auto"/>
        <w:bottom w:val="none" w:sz="0" w:space="0" w:color="auto"/>
        <w:right w:val="none" w:sz="0" w:space="0" w:color="auto"/>
      </w:divBdr>
    </w:div>
    <w:div w:id="117534758">
      <w:bodyDiv w:val="1"/>
      <w:marLeft w:val="0"/>
      <w:marRight w:val="0"/>
      <w:marTop w:val="0"/>
      <w:marBottom w:val="0"/>
      <w:divBdr>
        <w:top w:val="none" w:sz="0" w:space="0" w:color="auto"/>
        <w:left w:val="none" w:sz="0" w:space="0" w:color="auto"/>
        <w:bottom w:val="none" w:sz="0" w:space="0" w:color="auto"/>
        <w:right w:val="none" w:sz="0" w:space="0" w:color="auto"/>
      </w:divBdr>
    </w:div>
    <w:div w:id="159278260">
      <w:bodyDiv w:val="1"/>
      <w:marLeft w:val="0"/>
      <w:marRight w:val="0"/>
      <w:marTop w:val="0"/>
      <w:marBottom w:val="0"/>
      <w:divBdr>
        <w:top w:val="none" w:sz="0" w:space="0" w:color="auto"/>
        <w:left w:val="none" w:sz="0" w:space="0" w:color="auto"/>
        <w:bottom w:val="none" w:sz="0" w:space="0" w:color="auto"/>
        <w:right w:val="none" w:sz="0" w:space="0" w:color="auto"/>
      </w:divBdr>
    </w:div>
    <w:div w:id="262997012">
      <w:bodyDiv w:val="1"/>
      <w:marLeft w:val="0"/>
      <w:marRight w:val="0"/>
      <w:marTop w:val="0"/>
      <w:marBottom w:val="0"/>
      <w:divBdr>
        <w:top w:val="none" w:sz="0" w:space="0" w:color="auto"/>
        <w:left w:val="none" w:sz="0" w:space="0" w:color="auto"/>
        <w:bottom w:val="none" w:sz="0" w:space="0" w:color="auto"/>
        <w:right w:val="none" w:sz="0" w:space="0" w:color="auto"/>
      </w:divBdr>
    </w:div>
    <w:div w:id="319773048">
      <w:bodyDiv w:val="1"/>
      <w:marLeft w:val="0"/>
      <w:marRight w:val="0"/>
      <w:marTop w:val="0"/>
      <w:marBottom w:val="0"/>
      <w:divBdr>
        <w:top w:val="none" w:sz="0" w:space="0" w:color="auto"/>
        <w:left w:val="none" w:sz="0" w:space="0" w:color="auto"/>
        <w:bottom w:val="none" w:sz="0" w:space="0" w:color="auto"/>
        <w:right w:val="none" w:sz="0" w:space="0" w:color="auto"/>
      </w:divBdr>
    </w:div>
    <w:div w:id="321353015">
      <w:bodyDiv w:val="1"/>
      <w:marLeft w:val="0"/>
      <w:marRight w:val="0"/>
      <w:marTop w:val="0"/>
      <w:marBottom w:val="0"/>
      <w:divBdr>
        <w:top w:val="none" w:sz="0" w:space="0" w:color="auto"/>
        <w:left w:val="none" w:sz="0" w:space="0" w:color="auto"/>
        <w:bottom w:val="none" w:sz="0" w:space="0" w:color="auto"/>
        <w:right w:val="none" w:sz="0" w:space="0" w:color="auto"/>
      </w:divBdr>
    </w:div>
    <w:div w:id="395711586">
      <w:bodyDiv w:val="1"/>
      <w:marLeft w:val="0"/>
      <w:marRight w:val="0"/>
      <w:marTop w:val="0"/>
      <w:marBottom w:val="0"/>
      <w:divBdr>
        <w:top w:val="none" w:sz="0" w:space="0" w:color="auto"/>
        <w:left w:val="none" w:sz="0" w:space="0" w:color="auto"/>
        <w:bottom w:val="none" w:sz="0" w:space="0" w:color="auto"/>
        <w:right w:val="none" w:sz="0" w:space="0" w:color="auto"/>
      </w:divBdr>
    </w:div>
    <w:div w:id="455492009">
      <w:bodyDiv w:val="1"/>
      <w:marLeft w:val="0"/>
      <w:marRight w:val="0"/>
      <w:marTop w:val="0"/>
      <w:marBottom w:val="0"/>
      <w:divBdr>
        <w:top w:val="none" w:sz="0" w:space="0" w:color="auto"/>
        <w:left w:val="none" w:sz="0" w:space="0" w:color="auto"/>
        <w:bottom w:val="none" w:sz="0" w:space="0" w:color="auto"/>
        <w:right w:val="none" w:sz="0" w:space="0" w:color="auto"/>
      </w:divBdr>
    </w:div>
    <w:div w:id="479076426">
      <w:bodyDiv w:val="1"/>
      <w:marLeft w:val="0"/>
      <w:marRight w:val="0"/>
      <w:marTop w:val="0"/>
      <w:marBottom w:val="0"/>
      <w:divBdr>
        <w:top w:val="none" w:sz="0" w:space="0" w:color="auto"/>
        <w:left w:val="none" w:sz="0" w:space="0" w:color="auto"/>
        <w:bottom w:val="none" w:sz="0" w:space="0" w:color="auto"/>
        <w:right w:val="none" w:sz="0" w:space="0" w:color="auto"/>
      </w:divBdr>
    </w:div>
    <w:div w:id="479150560">
      <w:bodyDiv w:val="1"/>
      <w:marLeft w:val="0"/>
      <w:marRight w:val="0"/>
      <w:marTop w:val="0"/>
      <w:marBottom w:val="0"/>
      <w:divBdr>
        <w:top w:val="none" w:sz="0" w:space="0" w:color="auto"/>
        <w:left w:val="none" w:sz="0" w:space="0" w:color="auto"/>
        <w:bottom w:val="none" w:sz="0" w:space="0" w:color="auto"/>
        <w:right w:val="none" w:sz="0" w:space="0" w:color="auto"/>
      </w:divBdr>
    </w:div>
    <w:div w:id="538325265">
      <w:bodyDiv w:val="1"/>
      <w:marLeft w:val="0"/>
      <w:marRight w:val="0"/>
      <w:marTop w:val="0"/>
      <w:marBottom w:val="0"/>
      <w:divBdr>
        <w:top w:val="none" w:sz="0" w:space="0" w:color="auto"/>
        <w:left w:val="none" w:sz="0" w:space="0" w:color="auto"/>
        <w:bottom w:val="none" w:sz="0" w:space="0" w:color="auto"/>
        <w:right w:val="none" w:sz="0" w:space="0" w:color="auto"/>
      </w:divBdr>
    </w:div>
    <w:div w:id="571161058">
      <w:bodyDiv w:val="1"/>
      <w:marLeft w:val="0"/>
      <w:marRight w:val="0"/>
      <w:marTop w:val="0"/>
      <w:marBottom w:val="0"/>
      <w:divBdr>
        <w:top w:val="none" w:sz="0" w:space="0" w:color="auto"/>
        <w:left w:val="none" w:sz="0" w:space="0" w:color="auto"/>
        <w:bottom w:val="none" w:sz="0" w:space="0" w:color="auto"/>
        <w:right w:val="none" w:sz="0" w:space="0" w:color="auto"/>
      </w:divBdr>
    </w:div>
    <w:div w:id="667249911">
      <w:bodyDiv w:val="1"/>
      <w:marLeft w:val="0"/>
      <w:marRight w:val="0"/>
      <w:marTop w:val="0"/>
      <w:marBottom w:val="0"/>
      <w:divBdr>
        <w:top w:val="none" w:sz="0" w:space="0" w:color="auto"/>
        <w:left w:val="none" w:sz="0" w:space="0" w:color="auto"/>
        <w:bottom w:val="none" w:sz="0" w:space="0" w:color="auto"/>
        <w:right w:val="none" w:sz="0" w:space="0" w:color="auto"/>
      </w:divBdr>
    </w:div>
    <w:div w:id="768815511">
      <w:bodyDiv w:val="1"/>
      <w:marLeft w:val="0"/>
      <w:marRight w:val="0"/>
      <w:marTop w:val="0"/>
      <w:marBottom w:val="0"/>
      <w:divBdr>
        <w:top w:val="none" w:sz="0" w:space="0" w:color="auto"/>
        <w:left w:val="none" w:sz="0" w:space="0" w:color="auto"/>
        <w:bottom w:val="none" w:sz="0" w:space="0" w:color="auto"/>
        <w:right w:val="none" w:sz="0" w:space="0" w:color="auto"/>
      </w:divBdr>
    </w:div>
    <w:div w:id="862599103">
      <w:bodyDiv w:val="1"/>
      <w:marLeft w:val="0"/>
      <w:marRight w:val="0"/>
      <w:marTop w:val="0"/>
      <w:marBottom w:val="0"/>
      <w:divBdr>
        <w:top w:val="none" w:sz="0" w:space="0" w:color="auto"/>
        <w:left w:val="none" w:sz="0" w:space="0" w:color="auto"/>
        <w:bottom w:val="none" w:sz="0" w:space="0" w:color="auto"/>
        <w:right w:val="none" w:sz="0" w:space="0" w:color="auto"/>
      </w:divBdr>
    </w:div>
    <w:div w:id="864171932">
      <w:bodyDiv w:val="1"/>
      <w:marLeft w:val="0"/>
      <w:marRight w:val="0"/>
      <w:marTop w:val="0"/>
      <w:marBottom w:val="0"/>
      <w:divBdr>
        <w:top w:val="none" w:sz="0" w:space="0" w:color="auto"/>
        <w:left w:val="none" w:sz="0" w:space="0" w:color="auto"/>
        <w:bottom w:val="none" w:sz="0" w:space="0" w:color="auto"/>
        <w:right w:val="none" w:sz="0" w:space="0" w:color="auto"/>
      </w:divBdr>
    </w:div>
    <w:div w:id="881868222">
      <w:bodyDiv w:val="1"/>
      <w:marLeft w:val="0"/>
      <w:marRight w:val="0"/>
      <w:marTop w:val="0"/>
      <w:marBottom w:val="0"/>
      <w:divBdr>
        <w:top w:val="none" w:sz="0" w:space="0" w:color="auto"/>
        <w:left w:val="none" w:sz="0" w:space="0" w:color="auto"/>
        <w:bottom w:val="none" w:sz="0" w:space="0" w:color="auto"/>
        <w:right w:val="none" w:sz="0" w:space="0" w:color="auto"/>
      </w:divBdr>
    </w:div>
    <w:div w:id="961810971">
      <w:bodyDiv w:val="1"/>
      <w:marLeft w:val="0"/>
      <w:marRight w:val="0"/>
      <w:marTop w:val="0"/>
      <w:marBottom w:val="0"/>
      <w:divBdr>
        <w:top w:val="none" w:sz="0" w:space="0" w:color="auto"/>
        <w:left w:val="none" w:sz="0" w:space="0" w:color="auto"/>
        <w:bottom w:val="none" w:sz="0" w:space="0" w:color="auto"/>
        <w:right w:val="none" w:sz="0" w:space="0" w:color="auto"/>
      </w:divBdr>
    </w:div>
    <w:div w:id="1146703488">
      <w:bodyDiv w:val="1"/>
      <w:marLeft w:val="0"/>
      <w:marRight w:val="0"/>
      <w:marTop w:val="0"/>
      <w:marBottom w:val="0"/>
      <w:divBdr>
        <w:top w:val="none" w:sz="0" w:space="0" w:color="auto"/>
        <w:left w:val="none" w:sz="0" w:space="0" w:color="auto"/>
        <w:bottom w:val="none" w:sz="0" w:space="0" w:color="auto"/>
        <w:right w:val="none" w:sz="0" w:space="0" w:color="auto"/>
      </w:divBdr>
    </w:div>
    <w:div w:id="1148135814">
      <w:bodyDiv w:val="1"/>
      <w:marLeft w:val="0"/>
      <w:marRight w:val="0"/>
      <w:marTop w:val="0"/>
      <w:marBottom w:val="0"/>
      <w:divBdr>
        <w:top w:val="none" w:sz="0" w:space="0" w:color="auto"/>
        <w:left w:val="none" w:sz="0" w:space="0" w:color="auto"/>
        <w:bottom w:val="none" w:sz="0" w:space="0" w:color="auto"/>
        <w:right w:val="none" w:sz="0" w:space="0" w:color="auto"/>
      </w:divBdr>
    </w:div>
    <w:div w:id="1160385243">
      <w:bodyDiv w:val="1"/>
      <w:marLeft w:val="0"/>
      <w:marRight w:val="0"/>
      <w:marTop w:val="0"/>
      <w:marBottom w:val="0"/>
      <w:divBdr>
        <w:top w:val="none" w:sz="0" w:space="0" w:color="auto"/>
        <w:left w:val="none" w:sz="0" w:space="0" w:color="auto"/>
        <w:bottom w:val="none" w:sz="0" w:space="0" w:color="auto"/>
        <w:right w:val="none" w:sz="0" w:space="0" w:color="auto"/>
      </w:divBdr>
      <w:divsChild>
        <w:div w:id="1454321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5798851">
              <w:marLeft w:val="0"/>
              <w:marRight w:val="0"/>
              <w:marTop w:val="0"/>
              <w:marBottom w:val="0"/>
              <w:divBdr>
                <w:top w:val="none" w:sz="0" w:space="0" w:color="auto"/>
                <w:left w:val="none" w:sz="0" w:space="0" w:color="auto"/>
                <w:bottom w:val="none" w:sz="0" w:space="0" w:color="auto"/>
                <w:right w:val="none" w:sz="0" w:space="0" w:color="auto"/>
              </w:divBdr>
              <w:divsChild>
                <w:div w:id="1032655556">
                  <w:marLeft w:val="0"/>
                  <w:marRight w:val="0"/>
                  <w:marTop w:val="0"/>
                  <w:marBottom w:val="0"/>
                  <w:divBdr>
                    <w:top w:val="none" w:sz="0" w:space="0" w:color="auto"/>
                    <w:left w:val="none" w:sz="0" w:space="0" w:color="auto"/>
                    <w:bottom w:val="none" w:sz="0" w:space="0" w:color="auto"/>
                    <w:right w:val="none" w:sz="0" w:space="0" w:color="auto"/>
                  </w:divBdr>
                  <w:divsChild>
                    <w:div w:id="906106750">
                      <w:marLeft w:val="0"/>
                      <w:marRight w:val="720"/>
                      <w:marTop w:val="0"/>
                      <w:marBottom w:val="0"/>
                      <w:divBdr>
                        <w:top w:val="none" w:sz="0" w:space="0" w:color="auto"/>
                        <w:left w:val="none" w:sz="0" w:space="0" w:color="auto"/>
                        <w:bottom w:val="none" w:sz="0" w:space="0" w:color="auto"/>
                        <w:right w:val="none" w:sz="0" w:space="0" w:color="auto"/>
                      </w:divBdr>
                    </w:div>
                    <w:div w:id="1587954824">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703096">
      <w:bodyDiv w:val="1"/>
      <w:marLeft w:val="0"/>
      <w:marRight w:val="0"/>
      <w:marTop w:val="0"/>
      <w:marBottom w:val="0"/>
      <w:divBdr>
        <w:top w:val="none" w:sz="0" w:space="0" w:color="auto"/>
        <w:left w:val="none" w:sz="0" w:space="0" w:color="auto"/>
        <w:bottom w:val="none" w:sz="0" w:space="0" w:color="auto"/>
        <w:right w:val="none" w:sz="0" w:space="0" w:color="auto"/>
      </w:divBdr>
    </w:div>
    <w:div w:id="1177577854">
      <w:bodyDiv w:val="1"/>
      <w:marLeft w:val="0"/>
      <w:marRight w:val="0"/>
      <w:marTop w:val="0"/>
      <w:marBottom w:val="0"/>
      <w:divBdr>
        <w:top w:val="none" w:sz="0" w:space="0" w:color="auto"/>
        <w:left w:val="none" w:sz="0" w:space="0" w:color="auto"/>
        <w:bottom w:val="none" w:sz="0" w:space="0" w:color="auto"/>
        <w:right w:val="none" w:sz="0" w:space="0" w:color="auto"/>
      </w:divBdr>
    </w:div>
    <w:div w:id="1181622911">
      <w:bodyDiv w:val="1"/>
      <w:marLeft w:val="0"/>
      <w:marRight w:val="0"/>
      <w:marTop w:val="0"/>
      <w:marBottom w:val="0"/>
      <w:divBdr>
        <w:top w:val="none" w:sz="0" w:space="0" w:color="auto"/>
        <w:left w:val="none" w:sz="0" w:space="0" w:color="auto"/>
        <w:bottom w:val="none" w:sz="0" w:space="0" w:color="auto"/>
        <w:right w:val="none" w:sz="0" w:space="0" w:color="auto"/>
      </w:divBdr>
    </w:div>
    <w:div w:id="1196040199">
      <w:bodyDiv w:val="1"/>
      <w:marLeft w:val="0"/>
      <w:marRight w:val="0"/>
      <w:marTop w:val="0"/>
      <w:marBottom w:val="0"/>
      <w:divBdr>
        <w:top w:val="none" w:sz="0" w:space="0" w:color="auto"/>
        <w:left w:val="none" w:sz="0" w:space="0" w:color="auto"/>
        <w:bottom w:val="none" w:sz="0" w:space="0" w:color="auto"/>
        <w:right w:val="none" w:sz="0" w:space="0" w:color="auto"/>
      </w:divBdr>
    </w:div>
    <w:div w:id="1250625289">
      <w:bodyDiv w:val="1"/>
      <w:marLeft w:val="0"/>
      <w:marRight w:val="0"/>
      <w:marTop w:val="0"/>
      <w:marBottom w:val="0"/>
      <w:divBdr>
        <w:top w:val="none" w:sz="0" w:space="0" w:color="auto"/>
        <w:left w:val="none" w:sz="0" w:space="0" w:color="auto"/>
        <w:bottom w:val="none" w:sz="0" w:space="0" w:color="auto"/>
        <w:right w:val="none" w:sz="0" w:space="0" w:color="auto"/>
      </w:divBdr>
    </w:div>
    <w:div w:id="1325935320">
      <w:bodyDiv w:val="1"/>
      <w:marLeft w:val="0"/>
      <w:marRight w:val="0"/>
      <w:marTop w:val="0"/>
      <w:marBottom w:val="0"/>
      <w:divBdr>
        <w:top w:val="none" w:sz="0" w:space="0" w:color="auto"/>
        <w:left w:val="none" w:sz="0" w:space="0" w:color="auto"/>
        <w:bottom w:val="none" w:sz="0" w:space="0" w:color="auto"/>
        <w:right w:val="none" w:sz="0" w:space="0" w:color="auto"/>
      </w:divBdr>
    </w:div>
    <w:div w:id="1326781738">
      <w:bodyDiv w:val="1"/>
      <w:marLeft w:val="0"/>
      <w:marRight w:val="0"/>
      <w:marTop w:val="0"/>
      <w:marBottom w:val="0"/>
      <w:divBdr>
        <w:top w:val="none" w:sz="0" w:space="0" w:color="auto"/>
        <w:left w:val="none" w:sz="0" w:space="0" w:color="auto"/>
        <w:bottom w:val="none" w:sz="0" w:space="0" w:color="auto"/>
        <w:right w:val="none" w:sz="0" w:space="0" w:color="auto"/>
      </w:divBdr>
    </w:div>
    <w:div w:id="1386686486">
      <w:bodyDiv w:val="1"/>
      <w:marLeft w:val="0"/>
      <w:marRight w:val="0"/>
      <w:marTop w:val="0"/>
      <w:marBottom w:val="0"/>
      <w:divBdr>
        <w:top w:val="none" w:sz="0" w:space="0" w:color="auto"/>
        <w:left w:val="none" w:sz="0" w:space="0" w:color="auto"/>
        <w:bottom w:val="none" w:sz="0" w:space="0" w:color="auto"/>
        <w:right w:val="none" w:sz="0" w:space="0" w:color="auto"/>
      </w:divBdr>
    </w:div>
    <w:div w:id="1399017045">
      <w:bodyDiv w:val="1"/>
      <w:marLeft w:val="0"/>
      <w:marRight w:val="0"/>
      <w:marTop w:val="0"/>
      <w:marBottom w:val="0"/>
      <w:divBdr>
        <w:top w:val="none" w:sz="0" w:space="0" w:color="auto"/>
        <w:left w:val="none" w:sz="0" w:space="0" w:color="auto"/>
        <w:bottom w:val="none" w:sz="0" w:space="0" w:color="auto"/>
        <w:right w:val="none" w:sz="0" w:space="0" w:color="auto"/>
      </w:divBdr>
    </w:div>
    <w:div w:id="1399985478">
      <w:bodyDiv w:val="1"/>
      <w:marLeft w:val="0"/>
      <w:marRight w:val="0"/>
      <w:marTop w:val="0"/>
      <w:marBottom w:val="0"/>
      <w:divBdr>
        <w:top w:val="none" w:sz="0" w:space="0" w:color="auto"/>
        <w:left w:val="none" w:sz="0" w:space="0" w:color="auto"/>
        <w:bottom w:val="none" w:sz="0" w:space="0" w:color="auto"/>
        <w:right w:val="none" w:sz="0" w:space="0" w:color="auto"/>
      </w:divBdr>
    </w:div>
    <w:div w:id="1400203082">
      <w:bodyDiv w:val="1"/>
      <w:marLeft w:val="0"/>
      <w:marRight w:val="0"/>
      <w:marTop w:val="0"/>
      <w:marBottom w:val="0"/>
      <w:divBdr>
        <w:top w:val="none" w:sz="0" w:space="0" w:color="auto"/>
        <w:left w:val="none" w:sz="0" w:space="0" w:color="auto"/>
        <w:bottom w:val="none" w:sz="0" w:space="0" w:color="auto"/>
        <w:right w:val="none" w:sz="0" w:space="0" w:color="auto"/>
      </w:divBdr>
    </w:div>
    <w:div w:id="1437553156">
      <w:bodyDiv w:val="1"/>
      <w:marLeft w:val="0"/>
      <w:marRight w:val="0"/>
      <w:marTop w:val="0"/>
      <w:marBottom w:val="0"/>
      <w:divBdr>
        <w:top w:val="none" w:sz="0" w:space="0" w:color="auto"/>
        <w:left w:val="none" w:sz="0" w:space="0" w:color="auto"/>
        <w:bottom w:val="none" w:sz="0" w:space="0" w:color="auto"/>
        <w:right w:val="none" w:sz="0" w:space="0" w:color="auto"/>
      </w:divBdr>
    </w:div>
    <w:div w:id="1493135439">
      <w:bodyDiv w:val="1"/>
      <w:marLeft w:val="0"/>
      <w:marRight w:val="0"/>
      <w:marTop w:val="0"/>
      <w:marBottom w:val="0"/>
      <w:divBdr>
        <w:top w:val="none" w:sz="0" w:space="0" w:color="auto"/>
        <w:left w:val="none" w:sz="0" w:space="0" w:color="auto"/>
        <w:bottom w:val="none" w:sz="0" w:space="0" w:color="auto"/>
        <w:right w:val="none" w:sz="0" w:space="0" w:color="auto"/>
      </w:divBdr>
    </w:div>
    <w:div w:id="1563366360">
      <w:bodyDiv w:val="1"/>
      <w:marLeft w:val="0"/>
      <w:marRight w:val="0"/>
      <w:marTop w:val="0"/>
      <w:marBottom w:val="0"/>
      <w:divBdr>
        <w:top w:val="none" w:sz="0" w:space="0" w:color="auto"/>
        <w:left w:val="none" w:sz="0" w:space="0" w:color="auto"/>
        <w:bottom w:val="none" w:sz="0" w:space="0" w:color="auto"/>
        <w:right w:val="none" w:sz="0" w:space="0" w:color="auto"/>
      </w:divBdr>
    </w:div>
    <w:div w:id="1676296907">
      <w:bodyDiv w:val="1"/>
      <w:marLeft w:val="0"/>
      <w:marRight w:val="0"/>
      <w:marTop w:val="0"/>
      <w:marBottom w:val="0"/>
      <w:divBdr>
        <w:top w:val="none" w:sz="0" w:space="0" w:color="auto"/>
        <w:left w:val="none" w:sz="0" w:space="0" w:color="auto"/>
        <w:bottom w:val="none" w:sz="0" w:space="0" w:color="auto"/>
        <w:right w:val="none" w:sz="0" w:space="0" w:color="auto"/>
      </w:divBdr>
    </w:div>
    <w:div w:id="1705667873">
      <w:bodyDiv w:val="1"/>
      <w:marLeft w:val="0"/>
      <w:marRight w:val="0"/>
      <w:marTop w:val="0"/>
      <w:marBottom w:val="0"/>
      <w:divBdr>
        <w:top w:val="none" w:sz="0" w:space="0" w:color="auto"/>
        <w:left w:val="none" w:sz="0" w:space="0" w:color="auto"/>
        <w:bottom w:val="none" w:sz="0" w:space="0" w:color="auto"/>
        <w:right w:val="none" w:sz="0" w:space="0" w:color="auto"/>
      </w:divBdr>
    </w:div>
    <w:div w:id="1746107186">
      <w:bodyDiv w:val="1"/>
      <w:marLeft w:val="0"/>
      <w:marRight w:val="0"/>
      <w:marTop w:val="0"/>
      <w:marBottom w:val="0"/>
      <w:divBdr>
        <w:top w:val="none" w:sz="0" w:space="0" w:color="auto"/>
        <w:left w:val="none" w:sz="0" w:space="0" w:color="auto"/>
        <w:bottom w:val="none" w:sz="0" w:space="0" w:color="auto"/>
        <w:right w:val="none" w:sz="0" w:space="0" w:color="auto"/>
      </w:divBdr>
    </w:div>
    <w:div w:id="1781953481">
      <w:bodyDiv w:val="1"/>
      <w:marLeft w:val="0"/>
      <w:marRight w:val="0"/>
      <w:marTop w:val="0"/>
      <w:marBottom w:val="0"/>
      <w:divBdr>
        <w:top w:val="none" w:sz="0" w:space="0" w:color="auto"/>
        <w:left w:val="none" w:sz="0" w:space="0" w:color="auto"/>
        <w:bottom w:val="none" w:sz="0" w:space="0" w:color="auto"/>
        <w:right w:val="none" w:sz="0" w:space="0" w:color="auto"/>
      </w:divBdr>
    </w:div>
    <w:div w:id="1810510228">
      <w:bodyDiv w:val="1"/>
      <w:marLeft w:val="0"/>
      <w:marRight w:val="0"/>
      <w:marTop w:val="0"/>
      <w:marBottom w:val="0"/>
      <w:divBdr>
        <w:top w:val="none" w:sz="0" w:space="0" w:color="auto"/>
        <w:left w:val="none" w:sz="0" w:space="0" w:color="auto"/>
        <w:bottom w:val="none" w:sz="0" w:space="0" w:color="auto"/>
        <w:right w:val="none" w:sz="0" w:space="0" w:color="auto"/>
      </w:divBdr>
    </w:div>
    <w:div w:id="1861164405">
      <w:bodyDiv w:val="1"/>
      <w:marLeft w:val="0"/>
      <w:marRight w:val="0"/>
      <w:marTop w:val="0"/>
      <w:marBottom w:val="0"/>
      <w:divBdr>
        <w:top w:val="none" w:sz="0" w:space="0" w:color="auto"/>
        <w:left w:val="none" w:sz="0" w:space="0" w:color="auto"/>
        <w:bottom w:val="none" w:sz="0" w:space="0" w:color="auto"/>
        <w:right w:val="none" w:sz="0" w:space="0" w:color="auto"/>
      </w:divBdr>
    </w:div>
    <w:div w:id="1917785978">
      <w:bodyDiv w:val="1"/>
      <w:marLeft w:val="0"/>
      <w:marRight w:val="0"/>
      <w:marTop w:val="0"/>
      <w:marBottom w:val="0"/>
      <w:divBdr>
        <w:top w:val="none" w:sz="0" w:space="0" w:color="auto"/>
        <w:left w:val="none" w:sz="0" w:space="0" w:color="auto"/>
        <w:bottom w:val="none" w:sz="0" w:space="0" w:color="auto"/>
        <w:right w:val="none" w:sz="0" w:space="0" w:color="auto"/>
      </w:divBdr>
    </w:div>
    <w:div w:id="1944262073">
      <w:bodyDiv w:val="1"/>
      <w:marLeft w:val="0"/>
      <w:marRight w:val="0"/>
      <w:marTop w:val="0"/>
      <w:marBottom w:val="0"/>
      <w:divBdr>
        <w:top w:val="none" w:sz="0" w:space="0" w:color="auto"/>
        <w:left w:val="none" w:sz="0" w:space="0" w:color="auto"/>
        <w:bottom w:val="none" w:sz="0" w:space="0" w:color="auto"/>
        <w:right w:val="none" w:sz="0" w:space="0" w:color="auto"/>
      </w:divBdr>
    </w:div>
    <w:div w:id="1988627107">
      <w:bodyDiv w:val="1"/>
      <w:marLeft w:val="0"/>
      <w:marRight w:val="0"/>
      <w:marTop w:val="0"/>
      <w:marBottom w:val="0"/>
      <w:divBdr>
        <w:top w:val="none" w:sz="0" w:space="0" w:color="auto"/>
        <w:left w:val="none" w:sz="0" w:space="0" w:color="auto"/>
        <w:bottom w:val="none" w:sz="0" w:space="0" w:color="auto"/>
        <w:right w:val="none" w:sz="0" w:space="0" w:color="auto"/>
      </w:divBdr>
    </w:div>
    <w:div w:id="1988824488">
      <w:bodyDiv w:val="1"/>
      <w:marLeft w:val="0"/>
      <w:marRight w:val="0"/>
      <w:marTop w:val="0"/>
      <w:marBottom w:val="0"/>
      <w:divBdr>
        <w:top w:val="none" w:sz="0" w:space="0" w:color="auto"/>
        <w:left w:val="none" w:sz="0" w:space="0" w:color="auto"/>
        <w:bottom w:val="none" w:sz="0" w:space="0" w:color="auto"/>
        <w:right w:val="none" w:sz="0" w:space="0" w:color="auto"/>
      </w:divBdr>
    </w:div>
    <w:div w:id="2098552040">
      <w:bodyDiv w:val="1"/>
      <w:marLeft w:val="0"/>
      <w:marRight w:val="0"/>
      <w:marTop w:val="0"/>
      <w:marBottom w:val="0"/>
      <w:divBdr>
        <w:top w:val="none" w:sz="0" w:space="0" w:color="auto"/>
        <w:left w:val="none" w:sz="0" w:space="0" w:color="auto"/>
        <w:bottom w:val="none" w:sz="0" w:space="0" w:color="auto"/>
        <w:right w:val="none" w:sz="0" w:space="0" w:color="auto"/>
      </w:divBdr>
    </w:div>
    <w:div w:id="212831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ser\Documents\&#8235;&#1514;&#1489;&#1504;&#1497;&#1493;&#1514;%20&#1502;&#1493;&#1514;&#1488;&#1502;&#1493;&#1514;%20&#1488;&#1497;&#1513;&#1497;&#1514;%20&#1513;&#1500;%20Office&#8236;\&#1504;&#1497;&#1497;&#1512;%20&#1502;&#1499;&#1514;&#1489;&#1497;&#1501;%20&#1495;&#1491;&#1513;_&#1500;&#1513;&#1499;&#1514;%20&#1502;&#1504;&#1499;&#1500;%20&#1495;&#1514;&#1497;&#1502;&#1492;%20&#1490;&#1511;&#1497;.dotx" TargetMode="External"/></Relationships>
</file>

<file path=word/theme/theme1.xml><?xml version="1.0" encoding="utf-8"?>
<a:theme xmlns:a="http://schemas.openxmlformats.org/drawingml/2006/main" name="ערכת נושא Office">
  <a:themeElements>
    <a:clrScheme name="ירוק כחול">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C2B6A-96F3-46EF-81A3-760C6F3E3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נייר מכתבים חדש_לשכת מנכל חתימה גקי</Template>
  <TotalTime>3264</TotalTime>
  <Pages>7</Pages>
  <Words>1850</Words>
  <Characters>9251</Characters>
  <Application>Microsoft Office Word</Application>
  <DocSecurity>0</DocSecurity>
  <Lines>77</Lines>
  <Paragraphs>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Win11</cp:lastModifiedBy>
  <cp:revision>82</cp:revision>
  <cp:lastPrinted>2023-03-29T14:34:00Z</cp:lastPrinted>
  <dcterms:created xsi:type="dcterms:W3CDTF">2026-07-02T06:46:00Z</dcterms:created>
  <dcterms:modified xsi:type="dcterms:W3CDTF">2026-07-05T12:47:00Z</dcterms:modified>
</cp:coreProperties>
</file>